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1029" w14:textId="77777777" w:rsidR="009A324B" w:rsidRDefault="009A324B" w:rsidP="009A324B">
      <w:pPr>
        <w:spacing w:after="0" w:line="240" w:lineRule="auto"/>
        <w:jc w:val="center"/>
        <w:rPr>
          <w:b/>
          <w:color w:val="000000"/>
        </w:rPr>
      </w:pPr>
      <w:r>
        <w:rPr>
          <w:b/>
          <w:color w:val="000000"/>
        </w:rPr>
        <w:t>ORIENTAÇÕES PARA O FORMULÁRIO E A ENTREGA DOS TÍTULOS</w:t>
      </w:r>
    </w:p>
    <w:p w14:paraId="7E91B927" w14:textId="77777777" w:rsidR="009A324B" w:rsidRDefault="009A324B" w:rsidP="009A324B">
      <w:pPr>
        <w:spacing w:after="0" w:line="240" w:lineRule="auto"/>
        <w:jc w:val="both"/>
        <w:rPr>
          <w:b/>
          <w:color w:val="000000"/>
        </w:rPr>
      </w:pPr>
    </w:p>
    <w:p w14:paraId="3778F938" w14:textId="77777777" w:rsidR="009A324B" w:rsidRPr="009A324B" w:rsidRDefault="009A324B" w:rsidP="009A324B">
      <w:pPr>
        <w:pStyle w:val="PargrafodaLista"/>
        <w:spacing w:after="0" w:line="240" w:lineRule="auto"/>
        <w:ind w:left="0"/>
        <w:jc w:val="both"/>
        <w:rPr>
          <w:rFonts w:ascii="Calibri" w:hAnsi="Calibri" w:cs="Calibri"/>
          <w:color w:val="000000"/>
        </w:rPr>
      </w:pPr>
      <w:r w:rsidRPr="009A324B">
        <w:rPr>
          <w:rFonts w:ascii="Calibri" w:hAnsi="Calibri" w:cs="Calibri"/>
          <w:color w:val="000000"/>
        </w:rPr>
        <w:t>1. O Formulário para a prova de títulos deve estar imprescindivelmente identificado com o nome e a assinatura da pessoa candidata em cada página;</w:t>
      </w:r>
    </w:p>
    <w:p w14:paraId="36FDA10D" w14:textId="77777777" w:rsidR="009A324B" w:rsidRPr="009A324B" w:rsidRDefault="009A324B" w:rsidP="009A324B">
      <w:pPr>
        <w:spacing w:after="0" w:line="240" w:lineRule="auto"/>
        <w:jc w:val="both"/>
        <w:rPr>
          <w:color w:val="000000"/>
        </w:rPr>
      </w:pPr>
      <w:r w:rsidRPr="009A324B">
        <w:rPr>
          <w:color w:val="000000"/>
        </w:rPr>
        <w:t>2. Recomenda-se a encadernação dos títulos e a ordenação de acordo com os critérios do quadro de pontuação;</w:t>
      </w:r>
    </w:p>
    <w:p w14:paraId="3B18430B" w14:textId="77777777" w:rsidR="009A324B" w:rsidRPr="009A324B" w:rsidRDefault="009A324B" w:rsidP="009A324B">
      <w:pPr>
        <w:spacing w:after="0" w:line="240" w:lineRule="auto"/>
        <w:jc w:val="both"/>
        <w:rPr>
          <w:color w:val="000000"/>
        </w:rPr>
      </w:pPr>
      <w:r w:rsidRPr="009A324B">
        <w:rPr>
          <w:color w:val="000000"/>
        </w:rPr>
        <w:t>3. Para o devido preenchimento do Formulário a pessoa candidata deve indicar a quantidade de comprovantes enviados em cada critério, bem como a sequência numérica, conforme a ordem de páginas;</w:t>
      </w:r>
    </w:p>
    <w:p w14:paraId="2CD0D63D" w14:textId="77777777" w:rsidR="009A324B" w:rsidRPr="009A324B" w:rsidRDefault="009A324B" w:rsidP="009A324B">
      <w:pPr>
        <w:spacing w:after="0" w:line="240" w:lineRule="auto"/>
        <w:jc w:val="both"/>
        <w:rPr>
          <w:color w:val="000000"/>
        </w:rPr>
      </w:pPr>
      <w:r w:rsidRPr="009A324B">
        <w:rPr>
          <w:color w:val="000000"/>
        </w:rPr>
        <w:t>4. Os documentos e o formulário deverão ser lacrados em envelope (providenciado pela pessoa candidata), identificado com a etiqueta;</w:t>
      </w:r>
    </w:p>
    <w:p w14:paraId="62B7A272" w14:textId="77777777" w:rsidR="009A324B" w:rsidRPr="009A324B" w:rsidRDefault="009A324B" w:rsidP="009A324B">
      <w:pPr>
        <w:spacing w:after="0" w:line="240" w:lineRule="auto"/>
        <w:jc w:val="both"/>
        <w:rPr>
          <w:color w:val="000000"/>
        </w:rPr>
      </w:pPr>
      <w:r w:rsidRPr="009A324B">
        <w:rPr>
          <w:color w:val="000000"/>
        </w:rPr>
        <w:t>5. As indicações feitas pela pessoa candidata não constituem direito à pontuação requerida;</w:t>
      </w:r>
    </w:p>
    <w:p w14:paraId="39DFE9C6" w14:textId="77777777" w:rsidR="009A324B" w:rsidRPr="009A324B" w:rsidRDefault="009A324B" w:rsidP="009A324B">
      <w:pPr>
        <w:spacing w:after="0" w:line="240" w:lineRule="auto"/>
        <w:jc w:val="both"/>
        <w:rPr>
          <w:color w:val="000000"/>
        </w:rPr>
      </w:pPr>
      <w:r w:rsidRPr="009A324B">
        <w:rPr>
          <w:color w:val="000000"/>
        </w:rPr>
        <w:t>6. Cada documento será avaliado por banca examinadora exclusiva, formada por especialistas, que farão a validação conforme as determinações do edital e atribuirão a nota da pessoa candidata em cada categoria para apresentação no resultado preliminar e final.</w:t>
      </w:r>
    </w:p>
    <w:p w14:paraId="5E181C28" w14:textId="77777777" w:rsidR="009A324B" w:rsidRPr="00E60031" w:rsidRDefault="009A324B" w:rsidP="009A324B">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b/>
          <w:color w:val="000000" w:themeColor="text1"/>
        </w:rPr>
      </w:pPr>
    </w:p>
    <w:p w14:paraId="41374F61" w14:textId="77777777" w:rsidR="009A324B" w:rsidRDefault="009A324B" w:rsidP="009A324B">
      <w:pPr>
        <w:autoSpaceDE w:val="0"/>
        <w:autoSpaceDN w:val="0"/>
        <w:adjustRightInd w:val="0"/>
        <w:spacing w:after="0" w:line="240" w:lineRule="auto"/>
        <w:jc w:val="center"/>
        <w:rPr>
          <w:b/>
          <w:u w:val="single"/>
        </w:rPr>
      </w:pPr>
    </w:p>
    <w:p w14:paraId="5C6453CF" w14:textId="594EDB13" w:rsidR="009A324B" w:rsidRDefault="009A324B" w:rsidP="009A324B">
      <w:pPr>
        <w:autoSpaceDE w:val="0"/>
        <w:autoSpaceDN w:val="0"/>
        <w:adjustRightInd w:val="0"/>
        <w:spacing w:after="0" w:line="240" w:lineRule="auto"/>
        <w:jc w:val="center"/>
        <w:rPr>
          <w:b/>
        </w:rPr>
      </w:pPr>
      <w:r>
        <w:rPr>
          <w:b/>
          <w:u w:val="single"/>
        </w:rPr>
        <w:t>ETIQUETA DE IDENTIFICAÇÃO DO ENVELOPE</w:t>
      </w:r>
    </w:p>
    <w:p w14:paraId="0FF01AA6" w14:textId="77777777" w:rsidR="009A324B" w:rsidRDefault="009A324B" w:rsidP="009A324B">
      <w:pPr>
        <w:autoSpaceDE w:val="0"/>
        <w:autoSpaceDN w:val="0"/>
        <w:adjustRightInd w:val="0"/>
        <w:spacing w:after="0" w:line="240" w:lineRule="auto"/>
        <w:jc w:val="center"/>
        <w:rPr>
          <w:b/>
        </w:rPr>
      </w:pPr>
    </w:p>
    <w:p w14:paraId="093AFBBE" w14:textId="77777777" w:rsidR="009A324B" w:rsidRDefault="009A324B" w:rsidP="009A324B">
      <w:pPr>
        <w:autoSpaceDE w:val="0"/>
        <w:autoSpaceDN w:val="0"/>
        <w:adjustRightInd w:val="0"/>
        <w:spacing w:after="0" w:line="240" w:lineRule="auto"/>
        <w:jc w:val="both"/>
        <w:rPr>
          <w:b/>
        </w:rPr>
      </w:pPr>
      <w:r>
        <w:rPr>
          <w:b/>
          <w:noProof/>
        </w:rPr>
        <w:drawing>
          <wp:anchor distT="0" distB="0" distL="114300" distR="114300" simplePos="0" relativeHeight="251659264" behindDoc="0" locked="0" layoutInCell="1" allowOverlap="1" wp14:anchorId="281F746E" wp14:editId="59C2681E">
            <wp:simplePos x="0" y="0"/>
            <wp:positionH relativeFrom="margin">
              <wp:align>left</wp:align>
            </wp:positionH>
            <wp:positionV relativeFrom="paragraph">
              <wp:posOffset>89535</wp:posOffset>
            </wp:positionV>
            <wp:extent cx="180000" cy="126568"/>
            <wp:effectExtent l="0" t="0" r="0" b="6985"/>
            <wp:wrapSquare wrapText="bothSides"/>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con-24188_128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 cy="126568"/>
                    </a:xfrm>
                    <a:prstGeom prst="rect">
                      <a:avLst/>
                    </a:prstGeom>
                  </pic:spPr>
                </pic:pic>
              </a:graphicData>
            </a:graphic>
            <wp14:sizeRelH relativeFrom="page">
              <wp14:pctWidth>0</wp14:pctWidth>
            </wp14:sizeRelH>
            <wp14:sizeRelV relativeFrom="page">
              <wp14:pctHeight>0</wp14:pctHeight>
            </wp14:sizeRelV>
          </wp:anchor>
        </w:drawing>
      </w:r>
      <w:r>
        <w:rPr>
          <w:b/>
        </w:rPr>
        <w:t>----------------------------------------------------------------------------------------------------------------------------------------</w:t>
      </w:r>
    </w:p>
    <w:p w14:paraId="36D86CA9" w14:textId="77777777" w:rsidR="009A324B" w:rsidRDefault="009A324B" w:rsidP="009A324B">
      <w:pPr>
        <w:pBdr>
          <w:top w:val="nil"/>
          <w:left w:val="nil"/>
          <w:bottom w:val="nil"/>
          <w:right w:val="nil"/>
          <w:between w:val="nil"/>
        </w:pBdr>
        <w:tabs>
          <w:tab w:val="left" w:pos="426"/>
          <w:tab w:val="left" w:pos="709"/>
          <w:tab w:val="left" w:pos="851"/>
          <w:tab w:val="left" w:pos="907"/>
          <w:tab w:val="left" w:pos="1134"/>
        </w:tabs>
        <w:spacing w:after="0" w:line="240" w:lineRule="auto"/>
        <w:rPr>
          <w:b/>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115" w:type="dxa"/>
          <w:bottom w:w="28" w:type="dxa"/>
          <w:right w:w="115" w:type="dxa"/>
        </w:tblCellMar>
        <w:tblLook w:val="0000" w:firstRow="0" w:lastRow="0" w:firstColumn="0" w:lastColumn="0" w:noHBand="0" w:noVBand="0"/>
      </w:tblPr>
      <w:tblGrid>
        <w:gridCol w:w="11045"/>
      </w:tblGrid>
      <w:tr w:rsidR="009A324B" w:rsidRPr="003B34DD" w14:paraId="7B548414" w14:textId="77777777" w:rsidTr="00106F25">
        <w:trPr>
          <w:trHeight w:val="338"/>
          <w:jc w:val="center"/>
        </w:trPr>
        <w:tc>
          <w:tcPr>
            <w:tcW w:w="5000" w:type="pct"/>
            <w:vAlign w:val="center"/>
          </w:tcPr>
          <w:p w14:paraId="27CD518F" w14:textId="77777777" w:rsidR="009A324B" w:rsidRDefault="009A324B" w:rsidP="00106F25">
            <w:pPr>
              <w:spacing w:after="0" w:line="240" w:lineRule="auto"/>
              <w:jc w:val="center"/>
              <w:textDirection w:val="btLr"/>
              <w:rPr>
                <w:b/>
                <w:color w:val="000000"/>
                <w:sz w:val="20"/>
              </w:rPr>
            </w:pPr>
            <w:r>
              <w:rPr>
                <w:b/>
                <w:sz w:val="20"/>
              </w:rPr>
              <w:t xml:space="preserve">IFAM - </w:t>
            </w:r>
            <w:r w:rsidRPr="00651D4D">
              <w:rPr>
                <w:b/>
                <w:sz w:val="20"/>
              </w:rPr>
              <w:t xml:space="preserve">EDITAL ESPECÍFICO DE CONVOCAÇÃO PARA A PROVA </w:t>
            </w:r>
            <w:r>
              <w:rPr>
                <w:b/>
                <w:sz w:val="20"/>
              </w:rPr>
              <w:t xml:space="preserve">DE DESEMPENHO DIDÁTICO | </w:t>
            </w:r>
            <w:r w:rsidRPr="00651D4D">
              <w:rPr>
                <w:b/>
                <w:color w:val="000000"/>
                <w:sz w:val="20"/>
              </w:rPr>
              <w:t xml:space="preserve">COMPLEMENTAR AO </w:t>
            </w:r>
          </w:p>
          <w:p w14:paraId="0ABE9D57" w14:textId="77777777" w:rsidR="009A324B" w:rsidRDefault="009A324B" w:rsidP="00106F25">
            <w:pPr>
              <w:spacing w:after="0" w:line="240" w:lineRule="auto"/>
              <w:ind w:left="6" w:right="6" w:firstLine="6"/>
              <w:jc w:val="center"/>
              <w:textDirection w:val="btLr"/>
              <w:rPr>
                <w:b/>
                <w:sz w:val="20"/>
              </w:rPr>
            </w:pPr>
            <w:r w:rsidRPr="008E5C2F">
              <w:rPr>
                <w:b/>
                <w:sz w:val="20"/>
              </w:rPr>
              <w:t>EDITAL N. 002/202</w:t>
            </w:r>
            <w:r>
              <w:rPr>
                <w:b/>
                <w:sz w:val="20"/>
              </w:rPr>
              <w:t>5</w:t>
            </w:r>
            <w:r w:rsidRPr="008E5C2F">
              <w:rPr>
                <w:b/>
                <w:sz w:val="20"/>
              </w:rPr>
              <w:t xml:space="preserve">, DE </w:t>
            </w:r>
            <w:r>
              <w:rPr>
                <w:b/>
                <w:sz w:val="20"/>
              </w:rPr>
              <w:t>28</w:t>
            </w:r>
            <w:r w:rsidRPr="008E5C2F">
              <w:rPr>
                <w:b/>
                <w:sz w:val="20"/>
              </w:rPr>
              <w:t xml:space="preserve"> DE </w:t>
            </w:r>
            <w:r>
              <w:rPr>
                <w:b/>
                <w:sz w:val="20"/>
              </w:rPr>
              <w:t>NOVEMBRO</w:t>
            </w:r>
            <w:r w:rsidRPr="008E5C2F">
              <w:rPr>
                <w:b/>
                <w:sz w:val="20"/>
              </w:rPr>
              <w:t xml:space="preserve"> DE 202</w:t>
            </w:r>
            <w:r>
              <w:rPr>
                <w:b/>
                <w:sz w:val="20"/>
              </w:rPr>
              <w:t>5</w:t>
            </w:r>
            <w:r w:rsidRPr="008E5C2F">
              <w:rPr>
                <w:b/>
                <w:sz w:val="20"/>
              </w:rPr>
              <w:t xml:space="preserve"> E RETIFICAÇÕES POSTERIORES</w:t>
            </w:r>
          </w:p>
          <w:p w14:paraId="4DA6C388" w14:textId="77777777" w:rsidR="009A324B" w:rsidRPr="00FF2BA4" w:rsidRDefault="009A324B" w:rsidP="00106F25">
            <w:pPr>
              <w:spacing w:after="0" w:line="240" w:lineRule="auto"/>
              <w:ind w:left="6" w:right="6" w:firstLine="6"/>
              <w:jc w:val="center"/>
              <w:textDirection w:val="btLr"/>
              <w:rPr>
                <w:b/>
                <w:sz w:val="10"/>
              </w:rPr>
            </w:pPr>
          </w:p>
          <w:p w14:paraId="11A829B3" w14:textId="77777777" w:rsidR="009A324B" w:rsidRPr="00C13E23" w:rsidRDefault="009A324B" w:rsidP="00106F25">
            <w:pPr>
              <w:spacing w:after="0" w:line="240" w:lineRule="auto"/>
              <w:ind w:left="6" w:right="6" w:firstLine="6"/>
              <w:jc w:val="center"/>
              <w:textDirection w:val="btLr"/>
              <w:rPr>
                <w:b/>
                <w:color w:val="000000"/>
                <w:sz w:val="16"/>
                <w:szCs w:val="16"/>
              </w:rPr>
            </w:pPr>
            <w:r w:rsidRPr="008E5C2F">
              <w:rPr>
                <w:b/>
                <w:sz w:val="20"/>
              </w:rPr>
              <w:t>CONCURSO PÚBLICO PROFESSOR DE MAGISTÉRIO DO ENSINO BÁSICO, TÉCNICO E TECNOLÓGICO – PEBTT</w:t>
            </w:r>
          </w:p>
        </w:tc>
      </w:tr>
      <w:tr w:rsidR="009A324B" w:rsidRPr="003B34DD" w14:paraId="02F1DE73" w14:textId="77777777" w:rsidTr="00106F25">
        <w:trPr>
          <w:trHeight w:val="338"/>
          <w:jc w:val="center"/>
        </w:trPr>
        <w:tc>
          <w:tcPr>
            <w:tcW w:w="5000" w:type="pct"/>
            <w:vAlign w:val="center"/>
          </w:tcPr>
          <w:p w14:paraId="745BDB1D" w14:textId="77777777" w:rsidR="009A324B" w:rsidRPr="003B34DD" w:rsidRDefault="009A324B" w:rsidP="00106F25">
            <w:pPr>
              <w:rPr>
                <w:b/>
                <w:color w:val="000000"/>
                <w:szCs w:val="18"/>
              </w:rPr>
            </w:pPr>
            <w:r w:rsidRPr="00C13E23">
              <w:rPr>
                <w:b/>
                <w:color w:val="000000"/>
                <w:sz w:val="16"/>
                <w:szCs w:val="16"/>
              </w:rPr>
              <w:t xml:space="preserve">NOME </w:t>
            </w:r>
            <w:r>
              <w:rPr>
                <w:b/>
                <w:color w:val="000000"/>
                <w:sz w:val="16"/>
                <w:szCs w:val="16"/>
              </w:rPr>
              <w:t xml:space="preserve">DA PESSOA </w:t>
            </w:r>
            <w:r w:rsidRPr="00C13E23">
              <w:rPr>
                <w:b/>
                <w:color w:val="000000"/>
                <w:sz w:val="16"/>
                <w:szCs w:val="16"/>
              </w:rPr>
              <w:t>CANDIDAT</w:t>
            </w:r>
            <w:r>
              <w:rPr>
                <w:b/>
                <w:color w:val="000000"/>
                <w:sz w:val="16"/>
                <w:szCs w:val="16"/>
              </w:rPr>
              <w:t xml:space="preserve">A: </w:t>
            </w:r>
          </w:p>
        </w:tc>
      </w:tr>
      <w:tr w:rsidR="009A324B" w:rsidRPr="003B34DD" w14:paraId="6AC49EB2" w14:textId="77777777" w:rsidTr="00106F25">
        <w:trPr>
          <w:trHeight w:val="338"/>
          <w:jc w:val="center"/>
        </w:trPr>
        <w:tc>
          <w:tcPr>
            <w:tcW w:w="5000" w:type="pct"/>
            <w:vAlign w:val="center"/>
          </w:tcPr>
          <w:p w14:paraId="13EF9F72" w14:textId="77777777" w:rsidR="009A324B" w:rsidRPr="003B34DD" w:rsidRDefault="009A324B" w:rsidP="00106F25">
            <w:pPr>
              <w:rPr>
                <w:b/>
                <w:color w:val="000000"/>
                <w:szCs w:val="18"/>
              </w:rPr>
            </w:pPr>
            <w:r w:rsidRPr="00C13E23">
              <w:rPr>
                <w:b/>
                <w:color w:val="000000"/>
                <w:sz w:val="16"/>
                <w:szCs w:val="16"/>
              </w:rPr>
              <w:t>Nº INSCRIÇÃO</w:t>
            </w:r>
            <w:r>
              <w:rPr>
                <w:b/>
                <w:color w:val="000000"/>
                <w:sz w:val="16"/>
                <w:szCs w:val="16"/>
              </w:rPr>
              <w:t xml:space="preserve">: </w:t>
            </w:r>
          </w:p>
        </w:tc>
      </w:tr>
      <w:tr w:rsidR="009A324B" w:rsidRPr="003B34DD" w14:paraId="3B0601BE" w14:textId="77777777" w:rsidTr="00106F25">
        <w:trPr>
          <w:trHeight w:val="338"/>
          <w:jc w:val="center"/>
        </w:trPr>
        <w:tc>
          <w:tcPr>
            <w:tcW w:w="5000" w:type="pct"/>
            <w:vAlign w:val="center"/>
          </w:tcPr>
          <w:p w14:paraId="1409120C" w14:textId="77777777" w:rsidR="009A324B" w:rsidRPr="003B34DD" w:rsidRDefault="009A324B" w:rsidP="00106F25">
            <w:pPr>
              <w:rPr>
                <w:b/>
                <w:color w:val="000000"/>
                <w:szCs w:val="18"/>
              </w:rPr>
            </w:pPr>
            <w:r w:rsidRPr="00C13E23">
              <w:rPr>
                <w:b/>
                <w:color w:val="000000"/>
                <w:sz w:val="16"/>
                <w:szCs w:val="16"/>
              </w:rPr>
              <w:t>ÁREA</w:t>
            </w:r>
            <w:r>
              <w:rPr>
                <w:b/>
                <w:color w:val="000000"/>
                <w:sz w:val="16"/>
                <w:szCs w:val="16"/>
              </w:rPr>
              <w:t>/DISCIPLINA/CAMPUS:</w:t>
            </w:r>
          </w:p>
        </w:tc>
      </w:tr>
    </w:tbl>
    <w:p w14:paraId="707DB661" w14:textId="77777777" w:rsidR="009A324B" w:rsidRDefault="009A324B" w:rsidP="009A324B">
      <w:pPr>
        <w:pBdr>
          <w:top w:val="nil"/>
          <w:left w:val="nil"/>
          <w:bottom w:val="nil"/>
          <w:right w:val="nil"/>
          <w:between w:val="nil"/>
        </w:pBdr>
        <w:tabs>
          <w:tab w:val="left" w:pos="426"/>
          <w:tab w:val="left" w:pos="709"/>
          <w:tab w:val="left" w:pos="851"/>
          <w:tab w:val="left" w:pos="907"/>
          <w:tab w:val="left" w:pos="1134"/>
        </w:tabs>
        <w:spacing w:after="0" w:line="240" w:lineRule="auto"/>
        <w:jc w:val="center"/>
        <w:rPr>
          <w:b/>
          <w:color w:val="000000"/>
        </w:rPr>
      </w:pPr>
    </w:p>
    <w:p w14:paraId="21CA97B5" w14:textId="77777777" w:rsidR="009A324B" w:rsidRDefault="009A324B" w:rsidP="009A324B">
      <w:pPr>
        <w:autoSpaceDE w:val="0"/>
        <w:autoSpaceDN w:val="0"/>
        <w:adjustRightInd w:val="0"/>
        <w:spacing w:after="0" w:line="240" w:lineRule="auto"/>
        <w:jc w:val="both"/>
        <w:rPr>
          <w:b/>
        </w:rPr>
      </w:pPr>
      <w:r>
        <w:rPr>
          <w:b/>
          <w:noProof/>
        </w:rPr>
        <w:drawing>
          <wp:anchor distT="0" distB="0" distL="114300" distR="114300" simplePos="0" relativeHeight="251660288" behindDoc="0" locked="0" layoutInCell="1" allowOverlap="1" wp14:anchorId="12211DAB" wp14:editId="1B7BE9A3">
            <wp:simplePos x="0" y="0"/>
            <wp:positionH relativeFrom="margin">
              <wp:align>left</wp:align>
            </wp:positionH>
            <wp:positionV relativeFrom="paragraph">
              <wp:posOffset>89535</wp:posOffset>
            </wp:positionV>
            <wp:extent cx="180000" cy="126568"/>
            <wp:effectExtent l="0" t="0" r="0" b="6985"/>
            <wp:wrapSquare wrapText="bothSides"/>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con-24188_128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 cy="126568"/>
                    </a:xfrm>
                    <a:prstGeom prst="rect">
                      <a:avLst/>
                    </a:prstGeom>
                  </pic:spPr>
                </pic:pic>
              </a:graphicData>
            </a:graphic>
            <wp14:sizeRelH relativeFrom="page">
              <wp14:pctWidth>0</wp14:pctWidth>
            </wp14:sizeRelH>
            <wp14:sizeRelV relativeFrom="page">
              <wp14:pctHeight>0</wp14:pctHeight>
            </wp14:sizeRelV>
          </wp:anchor>
        </w:drawing>
      </w:r>
      <w:r>
        <w:rPr>
          <w:b/>
        </w:rPr>
        <w:t>----------------------------------------------------------------------------------------------------------------------------------------</w:t>
      </w:r>
    </w:p>
    <w:p w14:paraId="742AC6F4" w14:textId="77777777" w:rsidR="009A324B" w:rsidRDefault="009A324B" w:rsidP="009A324B">
      <w:pPr>
        <w:spacing w:after="0" w:line="240" w:lineRule="auto"/>
        <w:rPr>
          <w:b/>
          <w:color w:val="000000"/>
        </w:rPr>
      </w:pPr>
    </w:p>
    <w:p w14:paraId="310BCE44" w14:textId="77777777" w:rsidR="009A324B" w:rsidRDefault="009A324B" w:rsidP="009A324B">
      <w:pPr>
        <w:spacing w:after="0" w:line="240" w:lineRule="auto"/>
        <w:rPr>
          <w:b/>
          <w:color w:val="000000"/>
        </w:rPr>
      </w:pPr>
    </w:p>
    <w:p w14:paraId="48CD0C60" w14:textId="77777777" w:rsidR="009A324B" w:rsidRDefault="009A324B" w:rsidP="009A324B">
      <w:pPr>
        <w:spacing w:after="0" w:line="240" w:lineRule="auto"/>
        <w:rPr>
          <w:b/>
          <w:color w:val="000000"/>
        </w:rPr>
      </w:pPr>
    </w:p>
    <w:p w14:paraId="7C2813F9" w14:textId="77777777" w:rsidR="003F5593" w:rsidRDefault="003F5593"/>
    <w:p w14:paraId="10D59AF2" w14:textId="77777777" w:rsidR="009A324B" w:rsidRDefault="009A324B"/>
    <w:p w14:paraId="1244E400" w14:textId="77777777" w:rsidR="009A324B" w:rsidRDefault="009A324B"/>
    <w:p w14:paraId="24C701D1" w14:textId="77777777" w:rsidR="009A324B" w:rsidRDefault="009A324B"/>
    <w:p w14:paraId="124727E1" w14:textId="77777777" w:rsidR="009A324B" w:rsidRDefault="009A324B"/>
    <w:p w14:paraId="1E7ECB0C" w14:textId="77777777" w:rsidR="009A324B" w:rsidRDefault="009A324B">
      <w:pPr>
        <w:sectPr w:rsidR="009A324B" w:rsidSect="009A324B">
          <w:pgSz w:w="11906" w:h="16838"/>
          <w:pgMar w:top="567" w:right="567" w:bottom="567" w:left="284" w:header="708" w:footer="708" w:gutter="0"/>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15" w:type="dxa"/>
          <w:bottom w:w="28" w:type="dxa"/>
          <w:right w:w="115" w:type="dxa"/>
        </w:tblCellMar>
        <w:tblLook w:val="0000" w:firstRow="0" w:lastRow="0" w:firstColumn="0" w:lastColumn="0" w:noHBand="0" w:noVBand="0"/>
      </w:tblPr>
      <w:tblGrid>
        <w:gridCol w:w="1052"/>
        <w:gridCol w:w="1422"/>
        <w:gridCol w:w="1623"/>
        <w:gridCol w:w="1205"/>
        <w:gridCol w:w="1202"/>
        <w:gridCol w:w="7222"/>
        <w:gridCol w:w="1017"/>
        <w:gridCol w:w="951"/>
      </w:tblGrid>
      <w:tr w:rsidR="009A324B" w:rsidRPr="000B2F2D" w14:paraId="588880CD" w14:textId="77777777" w:rsidTr="00106F25">
        <w:trPr>
          <w:trHeight w:val="20"/>
          <w:tblHeader/>
        </w:trPr>
        <w:tc>
          <w:tcPr>
            <w:tcW w:w="5000" w:type="pct"/>
            <w:gridSpan w:val="8"/>
            <w:shd w:val="clear" w:color="auto" w:fill="DEEAF6" w:themeFill="accent1" w:themeFillTint="33"/>
            <w:vAlign w:val="center"/>
          </w:tcPr>
          <w:p w14:paraId="705A7006" w14:textId="77777777" w:rsidR="009A324B" w:rsidRPr="000B2F2D" w:rsidRDefault="009A324B" w:rsidP="00106F25">
            <w:pPr>
              <w:spacing w:after="0" w:line="240" w:lineRule="auto"/>
              <w:jc w:val="center"/>
              <w:rPr>
                <w:b/>
                <w:u w:val="single"/>
              </w:rPr>
            </w:pPr>
            <w:r w:rsidRPr="00E60031">
              <w:rPr>
                <w:b/>
                <w:u w:val="single"/>
              </w:rPr>
              <w:lastRenderedPageBreak/>
              <w:t>FORMULÁRIO DE ENTREGA DE TITULAÇÃO</w:t>
            </w:r>
            <w:r>
              <w:rPr>
                <w:b/>
                <w:u w:val="single"/>
              </w:rPr>
              <w:t xml:space="preserve"> (FRENTE)</w:t>
            </w:r>
          </w:p>
        </w:tc>
      </w:tr>
      <w:tr w:rsidR="009A324B" w:rsidRPr="000B2F2D" w14:paraId="0986EB03" w14:textId="77777777" w:rsidTr="00106F25">
        <w:trPr>
          <w:trHeight w:val="567"/>
          <w:tblHeader/>
        </w:trPr>
        <w:tc>
          <w:tcPr>
            <w:tcW w:w="2072" w:type="pct"/>
            <w:gridSpan w:val="5"/>
            <w:shd w:val="clear" w:color="auto" w:fill="F2F2F2" w:themeFill="background1" w:themeFillShade="F2"/>
            <w:vAlign w:val="center"/>
          </w:tcPr>
          <w:p w14:paraId="07C22499" w14:textId="77777777" w:rsidR="009A324B" w:rsidRPr="000B2F2D" w:rsidRDefault="009A324B" w:rsidP="00106F25">
            <w:pPr>
              <w:spacing w:after="0" w:line="240" w:lineRule="auto"/>
              <w:rPr>
                <w:b/>
                <w:color w:val="000000"/>
                <w:sz w:val="17"/>
                <w:szCs w:val="17"/>
              </w:rPr>
            </w:pPr>
            <w:r>
              <w:rPr>
                <w:b/>
                <w:color w:val="000000"/>
                <w:sz w:val="17"/>
                <w:szCs w:val="17"/>
              </w:rPr>
              <w:t xml:space="preserve">NOME </w:t>
            </w:r>
            <w:r>
              <w:rPr>
                <w:b/>
                <w:color w:val="000000"/>
                <w:sz w:val="16"/>
                <w:szCs w:val="16"/>
              </w:rPr>
              <w:t xml:space="preserve">DA PESSOA </w:t>
            </w:r>
            <w:r w:rsidRPr="00C13E23">
              <w:rPr>
                <w:b/>
                <w:color w:val="000000"/>
                <w:sz w:val="16"/>
                <w:szCs w:val="16"/>
              </w:rPr>
              <w:t>CANDIDAT</w:t>
            </w:r>
            <w:r>
              <w:rPr>
                <w:b/>
                <w:color w:val="000000"/>
                <w:sz w:val="16"/>
                <w:szCs w:val="16"/>
              </w:rPr>
              <w:t>A:</w:t>
            </w:r>
          </w:p>
        </w:tc>
        <w:tc>
          <w:tcPr>
            <w:tcW w:w="2928" w:type="pct"/>
            <w:gridSpan w:val="3"/>
            <w:shd w:val="clear" w:color="auto" w:fill="F2F2F2" w:themeFill="background1" w:themeFillShade="F2"/>
            <w:vAlign w:val="center"/>
          </w:tcPr>
          <w:p w14:paraId="3E02B92E" w14:textId="77777777" w:rsidR="009A324B" w:rsidRPr="000B2F2D" w:rsidRDefault="009A324B" w:rsidP="00106F25">
            <w:pPr>
              <w:spacing w:after="0" w:line="240" w:lineRule="auto"/>
              <w:rPr>
                <w:b/>
                <w:color w:val="000000"/>
                <w:sz w:val="17"/>
                <w:szCs w:val="17"/>
              </w:rPr>
            </w:pPr>
            <w:r>
              <w:rPr>
                <w:b/>
                <w:color w:val="000000"/>
                <w:sz w:val="17"/>
                <w:szCs w:val="17"/>
              </w:rPr>
              <w:t>ASSINATURA:</w:t>
            </w:r>
          </w:p>
        </w:tc>
      </w:tr>
      <w:tr w:rsidR="009A324B" w:rsidRPr="000B2F2D" w14:paraId="2F0F9326" w14:textId="77777777" w:rsidTr="00106F25">
        <w:trPr>
          <w:trHeight w:val="20"/>
          <w:tblHeader/>
        </w:trPr>
        <w:tc>
          <w:tcPr>
            <w:tcW w:w="788" w:type="pct"/>
            <w:gridSpan w:val="2"/>
            <w:shd w:val="clear" w:color="auto" w:fill="D9D9D9"/>
            <w:vAlign w:val="center"/>
          </w:tcPr>
          <w:p w14:paraId="17F288A4"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TITULAÇÃO</w:t>
            </w:r>
          </w:p>
        </w:tc>
        <w:tc>
          <w:tcPr>
            <w:tcW w:w="517" w:type="pct"/>
            <w:shd w:val="clear" w:color="auto" w:fill="D9D9D9"/>
            <w:vAlign w:val="center"/>
          </w:tcPr>
          <w:p w14:paraId="4E70B80B"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CRITÉRIOS</w:t>
            </w:r>
          </w:p>
        </w:tc>
        <w:tc>
          <w:tcPr>
            <w:tcW w:w="384" w:type="pct"/>
            <w:shd w:val="clear" w:color="auto" w:fill="D9D9D9"/>
            <w:vAlign w:val="center"/>
          </w:tcPr>
          <w:p w14:paraId="55516E3D"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PONTUAÇÃO</w:t>
            </w:r>
          </w:p>
        </w:tc>
        <w:tc>
          <w:tcPr>
            <w:tcW w:w="383" w:type="pct"/>
            <w:shd w:val="clear" w:color="auto" w:fill="D9D9D9"/>
            <w:vAlign w:val="center"/>
          </w:tcPr>
          <w:p w14:paraId="2FFEF7BF"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PONTUAÇÃO MÁXIMA</w:t>
            </w:r>
          </w:p>
        </w:tc>
        <w:tc>
          <w:tcPr>
            <w:tcW w:w="2301" w:type="pct"/>
            <w:shd w:val="clear" w:color="auto" w:fill="D9D9D9"/>
            <w:vAlign w:val="center"/>
          </w:tcPr>
          <w:p w14:paraId="63732F34" w14:textId="77777777" w:rsidR="009A324B" w:rsidRPr="000B2F2D" w:rsidRDefault="009A324B" w:rsidP="00106F25">
            <w:pPr>
              <w:spacing w:after="0" w:line="240" w:lineRule="auto"/>
              <w:jc w:val="center"/>
              <w:rPr>
                <w:b/>
                <w:color w:val="000000"/>
                <w:sz w:val="16"/>
                <w:szCs w:val="16"/>
              </w:rPr>
            </w:pPr>
            <w:r w:rsidRPr="000B2F2D">
              <w:rPr>
                <w:b/>
                <w:color w:val="000000"/>
                <w:sz w:val="16"/>
                <w:szCs w:val="16"/>
              </w:rPr>
              <w:t>DETERMINAÇÕES EDITAL GERAL E ESPECÍFICO</w:t>
            </w:r>
          </w:p>
        </w:tc>
        <w:tc>
          <w:tcPr>
            <w:tcW w:w="324" w:type="pct"/>
            <w:shd w:val="clear" w:color="auto" w:fill="D9D9D9"/>
            <w:vAlign w:val="center"/>
          </w:tcPr>
          <w:p w14:paraId="54E6CF68"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 xml:space="preserve">QTDE </w:t>
            </w:r>
            <w:r>
              <w:rPr>
                <w:b/>
                <w:color w:val="000000"/>
                <w:sz w:val="17"/>
                <w:szCs w:val="17"/>
              </w:rPr>
              <w:t>D</w:t>
            </w:r>
            <w:r w:rsidRPr="000B2F2D">
              <w:rPr>
                <w:b/>
                <w:color w:val="000000"/>
                <w:sz w:val="17"/>
                <w:szCs w:val="17"/>
              </w:rPr>
              <w:t>OCS ENVIADOS</w:t>
            </w:r>
          </w:p>
        </w:tc>
        <w:tc>
          <w:tcPr>
            <w:tcW w:w="303" w:type="pct"/>
            <w:shd w:val="clear" w:color="auto" w:fill="D9D9D9"/>
            <w:vAlign w:val="center"/>
          </w:tcPr>
          <w:p w14:paraId="35AFA9BD"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Nº DAS PÁGINAS</w:t>
            </w:r>
          </w:p>
        </w:tc>
      </w:tr>
      <w:tr w:rsidR="009A324B" w:rsidRPr="000B2F2D" w14:paraId="22C014E4" w14:textId="77777777" w:rsidTr="00106F25">
        <w:trPr>
          <w:trHeight w:val="1526"/>
          <w:tblHeader/>
        </w:trPr>
        <w:tc>
          <w:tcPr>
            <w:tcW w:w="788" w:type="pct"/>
            <w:gridSpan w:val="2"/>
            <w:vMerge w:val="restart"/>
            <w:vAlign w:val="center"/>
          </w:tcPr>
          <w:p w14:paraId="038CEA55" w14:textId="77777777" w:rsidR="009A324B" w:rsidRPr="000B2F2D" w:rsidRDefault="009A324B" w:rsidP="00106F25">
            <w:pPr>
              <w:spacing w:after="0" w:line="240" w:lineRule="auto"/>
              <w:jc w:val="center"/>
              <w:rPr>
                <w:color w:val="000000"/>
                <w:sz w:val="17"/>
                <w:szCs w:val="17"/>
              </w:rPr>
            </w:pPr>
            <w:r w:rsidRPr="000B2F2D">
              <w:rPr>
                <w:color w:val="000000"/>
                <w:sz w:val="17"/>
                <w:szCs w:val="17"/>
              </w:rPr>
              <w:t>Titulação (Pós-Graduação)</w:t>
            </w:r>
          </w:p>
        </w:tc>
        <w:tc>
          <w:tcPr>
            <w:tcW w:w="517" w:type="pct"/>
            <w:vAlign w:val="center"/>
          </w:tcPr>
          <w:p w14:paraId="500663F8" w14:textId="77777777" w:rsidR="009A324B" w:rsidRPr="000B2F2D" w:rsidRDefault="009A324B" w:rsidP="00106F25">
            <w:pPr>
              <w:spacing w:after="0" w:line="240" w:lineRule="auto"/>
              <w:jc w:val="center"/>
              <w:rPr>
                <w:color w:val="000000"/>
                <w:sz w:val="17"/>
                <w:szCs w:val="17"/>
              </w:rPr>
            </w:pPr>
            <w:r w:rsidRPr="000B2F2D">
              <w:rPr>
                <w:color w:val="000000"/>
                <w:sz w:val="17"/>
                <w:szCs w:val="17"/>
              </w:rPr>
              <w:t>Doutorado</w:t>
            </w:r>
          </w:p>
        </w:tc>
        <w:tc>
          <w:tcPr>
            <w:tcW w:w="384" w:type="pct"/>
            <w:vAlign w:val="center"/>
          </w:tcPr>
          <w:p w14:paraId="2035F790" w14:textId="77777777" w:rsidR="009A324B" w:rsidRPr="000B2F2D" w:rsidRDefault="009A324B" w:rsidP="00106F25">
            <w:pPr>
              <w:spacing w:after="0" w:line="240" w:lineRule="auto"/>
              <w:jc w:val="center"/>
              <w:rPr>
                <w:color w:val="000000"/>
                <w:sz w:val="17"/>
                <w:szCs w:val="17"/>
              </w:rPr>
            </w:pPr>
            <w:r>
              <w:rPr>
                <w:color w:val="000000"/>
                <w:sz w:val="17"/>
                <w:szCs w:val="17"/>
              </w:rPr>
              <w:t>15</w:t>
            </w:r>
          </w:p>
        </w:tc>
        <w:tc>
          <w:tcPr>
            <w:tcW w:w="383" w:type="pct"/>
            <w:vMerge w:val="restart"/>
            <w:vAlign w:val="center"/>
          </w:tcPr>
          <w:p w14:paraId="51671A51" w14:textId="77777777" w:rsidR="009A324B" w:rsidRPr="004342DF" w:rsidRDefault="009A324B" w:rsidP="00106F25">
            <w:pPr>
              <w:spacing w:after="0" w:line="240" w:lineRule="auto"/>
              <w:jc w:val="center"/>
              <w:rPr>
                <w:b/>
                <w:bCs/>
                <w:color w:val="000000"/>
                <w:sz w:val="17"/>
                <w:szCs w:val="17"/>
              </w:rPr>
            </w:pPr>
            <w:r w:rsidRPr="004342DF">
              <w:rPr>
                <w:b/>
                <w:bCs/>
                <w:color w:val="000000"/>
                <w:sz w:val="17"/>
                <w:szCs w:val="17"/>
              </w:rPr>
              <w:t>15</w:t>
            </w:r>
          </w:p>
        </w:tc>
        <w:tc>
          <w:tcPr>
            <w:tcW w:w="2301" w:type="pct"/>
            <w:vMerge w:val="restart"/>
          </w:tcPr>
          <w:p w14:paraId="7B696871" w14:textId="77777777" w:rsidR="009A324B" w:rsidRPr="000B2F2D" w:rsidRDefault="009A324B" w:rsidP="00106F25">
            <w:pPr>
              <w:spacing w:after="0" w:line="240" w:lineRule="auto"/>
              <w:jc w:val="both"/>
              <w:rPr>
                <w:color w:val="000000"/>
                <w:sz w:val="16"/>
                <w:szCs w:val="16"/>
              </w:rPr>
            </w:pPr>
            <w:r w:rsidRPr="007D1F03">
              <w:rPr>
                <w:color w:val="000000"/>
                <w:sz w:val="16"/>
                <w:szCs w:val="16"/>
              </w:rPr>
              <w:t xml:space="preserve">7.6.7.5. O documento comprobatório da titulação deverá ser entregue </w:t>
            </w:r>
            <w:r w:rsidRPr="007D1F03">
              <w:rPr>
                <w:b/>
                <w:bCs/>
                <w:color w:val="000000"/>
                <w:sz w:val="16"/>
                <w:szCs w:val="16"/>
                <w:u w:val="single"/>
              </w:rPr>
              <w:t>em fotocópia autenticada</w:t>
            </w:r>
            <w:r w:rsidRPr="007D1F03">
              <w:rPr>
                <w:color w:val="000000"/>
                <w:sz w:val="16"/>
                <w:szCs w:val="16"/>
              </w:rPr>
              <w:t xml:space="preserve"> em serviço notarial e de registro (Cartório de Notas) ou, quando da entrega do documento em </w:t>
            </w:r>
            <w:r w:rsidRPr="007D1F03">
              <w:rPr>
                <w:b/>
                <w:bCs/>
                <w:color w:val="000000"/>
                <w:sz w:val="16"/>
                <w:szCs w:val="16"/>
                <w:u w:val="single"/>
              </w:rPr>
              <w:t>cópia simples</w:t>
            </w:r>
            <w:r w:rsidRPr="007D1F03">
              <w:rPr>
                <w:color w:val="000000"/>
                <w:sz w:val="16"/>
                <w:szCs w:val="16"/>
              </w:rPr>
              <w:t xml:space="preserve">, a pessoa candidata deverá apresentar, </w:t>
            </w:r>
            <w:r w:rsidRPr="007D1F03">
              <w:rPr>
                <w:b/>
                <w:bCs/>
                <w:color w:val="000000"/>
                <w:sz w:val="16"/>
                <w:szCs w:val="16"/>
                <w:u w:val="single"/>
              </w:rPr>
              <w:t>obrigatoriamente, o original ou a cópia autenticada em cartório do documento</w:t>
            </w:r>
            <w:r w:rsidRPr="007D1F03">
              <w:rPr>
                <w:color w:val="000000"/>
                <w:sz w:val="16"/>
                <w:szCs w:val="16"/>
              </w:rPr>
              <w:t xml:space="preserve"> que está sendo entregue para conferência por parte do servidor público responsável pelo atendimento.</w:t>
            </w:r>
          </w:p>
          <w:p w14:paraId="15D8C126" w14:textId="77777777" w:rsidR="009A324B" w:rsidRDefault="009A324B" w:rsidP="00106F25">
            <w:pPr>
              <w:spacing w:after="0" w:line="240" w:lineRule="auto"/>
              <w:jc w:val="both"/>
              <w:rPr>
                <w:color w:val="000000"/>
                <w:sz w:val="16"/>
                <w:szCs w:val="16"/>
              </w:rPr>
            </w:pPr>
            <w:r w:rsidRPr="00112E61">
              <w:rPr>
                <w:color w:val="000000"/>
                <w:sz w:val="16"/>
                <w:szCs w:val="16"/>
              </w:rPr>
              <w:t xml:space="preserve">7.6.7.9. Quanto aos títulos de pós-graduação, será considerado apenas o de maior titulação, impossibilitada a pontuação cumulativa da mesma titulação ou de titulações diferentes, conforme o quadro de avaliação da prova de títulos. Cada título de pós-graduação será considerado uma única vez. </w:t>
            </w:r>
          </w:p>
          <w:p w14:paraId="3776794A" w14:textId="77777777" w:rsidR="009A324B" w:rsidRDefault="009A324B" w:rsidP="00106F25">
            <w:pPr>
              <w:spacing w:after="0" w:line="240" w:lineRule="auto"/>
              <w:jc w:val="both"/>
              <w:rPr>
                <w:color w:val="000000"/>
                <w:sz w:val="16"/>
                <w:szCs w:val="16"/>
              </w:rPr>
            </w:pPr>
            <w:r w:rsidRPr="00112E61">
              <w:rPr>
                <w:color w:val="000000"/>
                <w:sz w:val="16"/>
                <w:szCs w:val="16"/>
              </w:rPr>
              <w:t xml:space="preserve">7.6.7.13. Não serão computados como títulos os comprovantes relativos à escolaridade/requisitos exigidos para investidura no cargo, indicadas no Quadro I deste Edital </w:t>
            </w:r>
          </w:p>
          <w:p w14:paraId="5717E559" w14:textId="77777777" w:rsidR="009A324B" w:rsidRDefault="009A324B" w:rsidP="00106F25">
            <w:pPr>
              <w:spacing w:after="0" w:line="240" w:lineRule="auto"/>
              <w:jc w:val="both"/>
              <w:rPr>
                <w:color w:val="000000"/>
                <w:sz w:val="16"/>
                <w:szCs w:val="16"/>
              </w:rPr>
            </w:pPr>
            <w:r w:rsidRPr="001201ED">
              <w:rPr>
                <w:color w:val="000000"/>
                <w:sz w:val="16"/>
                <w:szCs w:val="16"/>
              </w:rPr>
              <w:t xml:space="preserve">7.6.7.14. A pessoa candidata poderá apresentar mais de um título por alínea, observados os valores máximos para pontuação. </w:t>
            </w:r>
          </w:p>
          <w:p w14:paraId="4AC65C86" w14:textId="77777777" w:rsidR="009A324B" w:rsidRPr="000B2F2D" w:rsidRDefault="009A324B" w:rsidP="00106F25">
            <w:pPr>
              <w:spacing w:after="0" w:line="240" w:lineRule="auto"/>
              <w:jc w:val="both"/>
              <w:rPr>
                <w:color w:val="000000"/>
                <w:sz w:val="16"/>
                <w:szCs w:val="16"/>
              </w:rPr>
            </w:pPr>
            <w:r w:rsidRPr="00DF67B2">
              <w:rPr>
                <w:color w:val="000000"/>
                <w:sz w:val="16"/>
                <w:szCs w:val="16"/>
              </w:rPr>
              <w:t>7.6.7.15. Eventuais comprovações de documentos em formato digital deverão ser feitas por meio de cópia simples de certificado, declaração, programa ou documentação que atestem a sua veracidade, contendo, ainda, data de apresentação (dia, mês, ano), instituição promotora, nome da pessoa candidata, além de informações completas de acesso ao material, por endereço digital, sites ou plataformas digitais, dentre outros.</w:t>
            </w:r>
          </w:p>
        </w:tc>
        <w:tc>
          <w:tcPr>
            <w:tcW w:w="324" w:type="pct"/>
            <w:tcBorders>
              <w:bottom w:val="nil"/>
            </w:tcBorders>
          </w:tcPr>
          <w:p w14:paraId="36D86EAD" w14:textId="77777777" w:rsidR="009A324B" w:rsidRPr="000B2F2D" w:rsidRDefault="009A324B" w:rsidP="00106F25">
            <w:pPr>
              <w:spacing w:after="0" w:line="240" w:lineRule="auto"/>
              <w:jc w:val="center"/>
              <w:rPr>
                <w:color w:val="000000"/>
                <w:sz w:val="17"/>
                <w:szCs w:val="17"/>
              </w:rPr>
            </w:pPr>
          </w:p>
        </w:tc>
        <w:tc>
          <w:tcPr>
            <w:tcW w:w="303" w:type="pct"/>
            <w:tcBorders>
              <w:bottom w:val="nil"/>
            </w:tcBorders>
          </w:tcPr>
          <w:p w14:paraId="281AAF34" w14:textId="77777777" w:rsidR="009A324B" w:rsidRPr="000B2F2D" w:rsidRDefault="009A324B" w:rsidP="00106F25">
            <w:pPr>
              <w:spacing w:after="0" w:line="240" w:lineRule="auto"/>
              <w:jc w:val="center"/>
              <w:rPr>
                <w:color w:val="000000"/>
                <w:sz w:val="17"/>
                <w:szCs w:val="17"/>
              </w:rPr>
            </w:pPr>
          </w:p>
        </w:tc>
      </w:tr>
      <w:tr w:rsidR="009A324B" w:rsidRPr="000B2F2D" w14:paraId="42DA0869" w14:textId="77777777" w:rsidTr="00106F25">
        <w:trPr>
          <w:trHeight w:val="20"/>
          <w:tblHeader/>
        </w:trPr>
        <w:tc>
          <w:tcPr>
            <w:tcW w:w="788" w:type="pct"/>
            <w:gridSpan w:val="2"/>
            <w:vMerge/>
            <w:vAlign w:val="center"/>
          </w:tcPr>
          <w:p w14:paraId="3DEE2EBE" w14:textId="77777777" w:rsidR="009A324B" w:rsidRPr="000B2F2D" w:rsidRDefault="009A324B" w:rsidP="00106F25">
            <w:pPr>
              <w:spacing w:after="0" w:line="240" w:lineRule="auto"/>
              <w:jc w:val="center"/>
              <w:rPr>
                <w:color w:val="000000"/>
                <w:sz w:val="17"/>
                <w:szCs w:val="17"/>
              </w:rPr>
            </w:pPr>
          </w:p>
        </w:tc>
        <w:tc>
          <w:tcPr>
            <w:tcW w:w="517" w:type="pct"/>
            <w:vAlign w:val="center"/>
          </w:tcPr>
          <w:p w14:paraId="75840689" w14:textId="77777777" w:rsidR="009A324B" w:rsidRPr="000B2F2D" w:rsidRDefault="009A324B" w:rsidP="00106F25">
            <w:pPr>
              <w:spacing w:after="0" w:line="240" w:lineRule="auto"/>
              <w:jc w:val="center"/>
              <w:rPr>
                <w:color w:val="000000"/>
                <w:sz w:val="17"/>
                <w:szCs w:val="17"/>
              </w:rPr>
            </w:pPr>
            <w:r w:rsidRPr="000B2F2D">
              <w:rPr>
                <w:color w:val="000000"/>
                <w:sz w:val="17"/>
                <w:szCs w:val="17"/>
              </w:rPr>
              <w:t>Mestrado</w:t>
            </w:r>
          </w:p>
        </w:tc>
        <w:tc>
          <w:tcPr>
            <w:tcW w:w="384" w:type="pct"/>
            <w:vAlign w:val="center"/>
          </w:tcPr>
          <w:p w14:paraId="64FBBBF7" w14:textId="77777777" w:rsidR="009A324B" w:rsidRPr="000B2F2D" w:rsidRDefault="009A324B" w:rsidP="00106F25">
            <w:pPr>
              <w:spacing w:after="0" w:line="240" w:lineRule="auto"/>
              <w:jc w:val="center"/>
              <w:rPr>
                <w:color w:val="000000"/>
                <w:sz w:val="17"/>
                <w:szCs w:val="17"/>
              </w:rPr>
            </w:pPr>
            <w:r>
              <w:rPr>
                <w:color w:val="000000"/>
                <w:sz w:val="17"/>
                <w:szCs w:val="17"/>
              </w:rPr>
              <w:t>10</w:t>
            </w:r>
          </w:p>
        </w:tc>
        <w:tc>
          <w:tcPr>
            <w:tcW w:w="383" w:type="pct"/>
            <w:vMerge/>
            <w:vAlign w:val="center"/>
          </w:tcPr>
          <w:p w14:paraId="2866D8DC" w14:textId="77777777" w:rsidR="009A324B" w:rsidRPr="000B2F2D" w:rsidRDefault="009A324B" w:rsidP="00106F25">
            <w:pPr>
              <w:spacing w:after="0" w:line="240" w:lineRule="auto"/>
              <w:jc w:val="center"/>
              <w:rPr>
                <w:color w:val="000000"/>
                <w:sz w:val="17"/>
                <w:szCs w:val="17"/>
              </w:rPr>
            </w:pPr>
          </w:p>
        </w:tc>
        <w:tc>
          <w:tcPr>
            <w:tcW w:w="2301" w:type="pct"/>
            <w:vMerge/>
          </w:tcPr>
          <w:p w14:paraId="0C9A3981"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139CCB94"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013AABB6" w14:textId="77777777" w:rsidR="009A324B" w:rsidRPr="000B2F2D" w:rsidRDefault="009A324B" w:rsidP="00106F25">
            <w:pPr>
              <w:spacing w:after="0" w:line="240" w:lineRule="auto"/>
              <w:jc w:val="center"/>
              <w:rPr>
                <w:color w:val="000000"/>
                <w:sz w:val="17"/>
                <w:szCs w:val="17"/>
              </w:rPr>
            </w:pPr>
          </w:p>
        </w:tc>
      </w:tr>
      <w:tr w:rsidR="009A324B" w:rsidRPr="000B2F2D" w14:paraId="73D16F51" w14:textId="77777777" w:rsidTr="00106F25">
        <w:trPr>
          <w:trHeight w:val="20"/>
          <w:tblHeader/>
        </w:trPr>
        <w:tc>
          <w:tcPr>
            <w:tcW w:w="788" w:type="pct"/>
            <w:gridSpan w:val="2"/>
            <w:vMerge/>
            <w:vAlign w:val="center"/>
          </w:tcPr>
          <w:p w14:paraId="41816CD4" w14:textId="77777777" w:rsidR="009A324B" w:rsidRPr="000B2F2D" w:rsidRDefault="009A324B" w:rsidP="00106F25">
            <w:pPr>
              <w:spacing w:after="0" w:line="240" w:lineRule="auto"/>
              <w:jc w:val="center"/>
              <w:rPr>
                <w:color w:val="000000"/>
                <w:sz w:val="17"/>
                <w:szCs w:val="17"/>
              </w:rPr>
            </w:pPr>
          </w:p>
        </w:tc>
        <w:tc>
          <w:tcPr>
            <w:tcW w:w="517" w:type="pct"/>
            <w:vAlign w:val="center"/>
          </w:tcPr>
          <w:p w14:paraId="1D38C74D" w14:textId="77777777" w:rsidR="009A324B" w:rsidRPr="000B2F2D" w:rsidRDefault="009A324B" w:rsidP="00106F25">
            <w:pPr>
              <w:spacing w:after="0" w:line="240" w:lineRule="auto"/>
              <w:jc w:val="center"/>
              <w:rPr>
                <w:color w:val="000000"/>
                <w:sz w:val="17"/>
                <w:szCs w:val="17"/>
              </w:rPr>
            </w:pPr>
            <w:r w:rsidRPr="000B2F2D">
              <w:rPr>
                <w:color w:val="000000"/>
                <w:sz w:val="17"/>
                <w:szCs w:val="17"/>
              </w:rPr>
              <w:t>Especialização</w:t>
            </w:r>
          </w:p>
        </w:tc>
        <w:tc>
          <w:tcPr>
            <w:tcW w:w="384" w:type="pct"/>
            <w:vAlign w:val="center"/>
          </w:tcPr>
          <w:p w14:paraId="264296FD" w14:textId="77777777" w:rsidR="009A324B" w:rsidRPr="000B2F2D" w:rsidRDefault="009A324B" w:rsidP="00106F25">
            <w:pPr>
              <w:spacing w:after="0" w:line="240" w:lineRule="auto"/>
              <w:jc w:val="center"/>
              <w:rPr>
                <w:color w:val="000000"/>
                <w:sz w:val="17"/>
                <w:szCs w:val="17"/>
              </w:rPr>
            </w:pPr>
            <w:r>
              <w:rPr>
                <w:color w:val="000000"/>
                <w:sz w:val="17"/>
                <w:szCs w:val="17"/>
              </w:rPr>
              <w:t>5</w:t>
            </w:r>
          </w:p>
        </w:tc>
        <w:tc>
          <w:tcPr>
            <w:tcW w:w="383" w:type="pct"/>
            <w:vMerge/>
            <w:vAlign w:val="center"/>
          </w:tcPr>
          <w:p w14:paraId="63A71C5C" w14:textId="77777777" w:rsidR="009A324B" w:rsidRPr="000B2F2D" w:rsidRDefault="009A324B" w:rsidP="00106F25">
            <w:pPr>
              <w:spacing w:after="0" w:line="240" w:lineRule="auto"/>
              <w:jc w:val="center"/>
              <w:rPr>
                <w:color w:val="000000"/>
                <w:sz w:val="17"/>
                <w:szCs w:val="17"/>
              </w:rPr>
            </w:pPr>
          </w:p>
        </w:tc>
        <w:tc>
          <w:tcPr>
            <w:tcW w:w="2301" w:type="pct"/>
            <w:vMerge/>
          </w:tcPr>
          <w:p w14:paraId="1CF7D4F5" w14:textId="77777777" w:rsidR="009A324B" w:rsidRPr="000B2F2D" w:rsidRDefault="009A324B" w:rsidP="00106F25">
            <w:pPr>
              <w:spacing w:after="0" w:line="240" w:lineRule="auto"/>
              <w:jc w:val="center"/>
              <w:rPr>
                <w:color w:val="000000"/>
                <w:sz w:val="16"/>
                <w:szCs w:val="16"/>
              </w:rPr>
            </w:pPr>
          </w:p>
        </w:tc>
        <w:tc>
          <w:tcPr>
            <w:tcW w:w="324" w:type="pct"/>
            <w:tcBorders>
              <w:top w:val="nil"/>
            </w:tcBorders>
          </w:tcPr>
          <w:p w14:paraId="6AB1852E" w14:textId="77777777" w:rsidR="009A324B" w:rsidRPr="000B2F2D" w:rsidRDefault="009A324B" w:rsidP="00106F25">
            <w:pPr>
              <w:spacing w:after="0" w:line="240" w:lineRule="auto"/>
              <w:jc w:val="center"/>
              <w:rPr>
                <w:color w:val="000000"/>
                <w:sz w:val="17"/>
                <w:szCs w:val="17"/>
              </w:rPr>
            </w:pPr>
          </w:p>
        </w:tc>
        <w:tc>
          <w:tcPr>
            <w:tcW w:w="303" w:type="pct"/>
            <w:tcBorders>
              <w:top w:val="nil"/>
            </w:tcBorders>
          </w:tcPr>
          <w:p w14:paraId="374F2F2C" w14:textId="77777777" w:rsidR="009A324B" w:rsidRPr="000B2F2D" w:rsidRDefault="009A324B" w:rsidP="00106F25">
            <w:pPr>
              <w:spacing w:after="0" w:line="240" w:lineRule="auto"/>
              <w:jc w:val="center"/>
              <w:rPr>
                <w:color w:val="000000"/>
                <w:sz w:val="17"/>
                <w:szCs w:val="17"/>
              </w:rPr>
            </w:pPr>
          </w:p>
        </w:tc>
      </w:tr>
      <w:tr w:rsidR="009A324B" w:rsidRPr="000B2F2D" w14:paraId="4C101C6A" w14:textId="77777777" w:rsidTr="00106F25">
        <w:trPr>
          <w:trHeight w:val="20"/>
          <w:tblHeader/>
        </w:trPr>
        <w:tc>
          <w:tcPr>
            <w:tcW w:w="335" w:type="pct"/>
            <w:tcBorders>
              <w:bottom w:val="nil"/>
            </w:tcBorders>
            <w:vAlign w:val="center"/>
          </w:tcPr>
          <w:p w14:paraId="44A86971" w14:textId="77777777" w:rsidR="009A324B" w:rsidRPr="000B2F2D" w:rsidRDefault="009A324B" w:rsidP="00106F25">
            <w:pPr>
              <w:spacing w:after="0" w:line="240" w:lineRule="auto"/>
              <w:jc w:val="center"/>
              <w:rPr>
                <w:color w:val="000000"/>
                <w:sz w:val="17"/>
                <w:szCs w:val="17"/>
              </w:rPr>
            </w:pPr>
          </w:p>
        </w:tc>
        <w:tc>
          <w:tcPr>
            <w:tcW w:w="453" w:type="pct"/>
            <w:vMerge w:val="restart"/>
            <w:vAlign w:val="center"/>
          </w:tcPr>
          <w:p w14:paraId="0BE1E700" w14:textId="77777777" w:rsidR="009A324B" w:rsidRPr="00262C2A" w:rsidRDefault="009A324B" w:rsidP="00106F25">
            <w:pPr>
              <w:spacing w:after="0" w:line="240" w:lineRule="auto"/>
              <w:jc w:val="center"/>
            </w:pPr>
            <w:r w:rsidRPr="00262C2A">
              <w:rPr>
                <w:color w:val="000000"/>
                <w:sz w:val="17"/>
                <w:szCs w:val="17"/>
              </w:rPr>
              <w:t>Como Professor (pós-graduação conforme</w:t>
            </w:r>
            <w:r>
              <w:rPr>
                <w:color w:val="000000"/>
                <w:sz w:val="17"/>
                <w:szCs w:val="17"/>
              </w:rPr>
              <w:t xml:space="preserve"> Formação Exigida para área de atuação)</w:t>
            </w:r>
          </w:p>
        </w:tc>
        <w:tc>
          <w:tcPr>
            <w:tcW w:w="517" w:type="pct"/>
            <w:vAlign w:val="center"/>
          </w:tcPr>
          <w:p w14:paraId="7467A165" w14:textId="77777777" w:rsidR="009A324B" w:rsidRPr="000B2F2D" w:rsidRDefault="009A324B" w:rsidP="00106F25">
            <w:pPr>
              <w:spacing w:after="0" w:line="240" w:lineRule="auto"/>
              <w:jc w:val="center"/>
              <w:rPr>
                <w:color w:val="000000"/>
                <w:sz w:val="17"/>
                <w:szCs w:val="17"/>
              </w:rPr>
            </w:pPr>
            <w:r w:rsidRPr="000B2F2D">
              <w:rPr>
                <w:color w:val="000000"/>
                <w:sz w:val="17"/>
                <w:szCs w:val="17"/>
              </w:rPr>
              <w:t>Acima de 96 meses comprovados</w:t>
            </w:r>
          </w:p>
        </w:tc>
        <w:tc>
          <w:tcPr>
            <w:tcW w:w="384" w:type="pct"/>
            <w:vAlign w:val="center"/>
          </w:tcPr>
          <w:p w14:paraId="46A79AF3" w14:textId="77777777" w:rsidR="009A324B" w:rsidRPr="000B2F2D" w:rsidRDefault="009A324B" w:rsidP="00106F25">
            <w:pPr>
              <w:spacing w:after="0" w:line="240" w:lineRule="auto"/>
              <w:jc w:val="center"/>
              <w:rPr>
                <w:color w:val="000000"/>
                <w:sz w:val="17"/>
                <w:szCs w:val="17"/>
              </w:rPr>
            </w:pPr>
            <w:r>
              <w:rPr>
                <w:color w:val="000000"/>
                <w:sz w:val="17"/>
                <w:szCs w:val="17"/>
              </w:rPr>
              <w:t>10</w:t>
            </w:r>
          </w:p>
        </w:tc>
        <w:tc>
          <w:tcPr>
            <w:tcW w:w="383" w:type="pct"/>
            <w:tcBorders>
              <w:bottom w:val="nil"/>
            </w:tcBorders>
            <w:vAlign w:val="center"/>
          </w:tcPr>
          <w:p w14:paraId="26F02E7A" w14:textId="77777777" w:rsidR="009A324B" w:rsidRPr="000B2F2D" w:rsidRDefault="009A324B" w:rsidP="00106F25">
            <w:pPr>
              <w:spacing w:after="0" w:line="240" w:lineRule="auto"/>
              <w:jc w:val="center"/>
              <w:rPr>
                <w:color w:val="000000"/>
                <w:sz w:val="17"/>
                <w:szCs w:val="17"/>
              </w:rPr>
            </w:pPr>
          </w:p>
        </w:tc>
        <w:tc>
          <w:tcPr>
            <w:tcW w:w="2301" w:type="pct"/>
            <w:vMerge w:val="restart"/>
          </w:tcPr>
          <w:p w14:paraId="6733BBC2"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7.6.7.18. Para efeito de contagem de tempo de serviço 1 (um) mês equivale a 30 (trinta) dias trabalhados, a contar da data de admissão até a data de rescisão. </w:t>
            </w:r>
          </w:p>
          <w:p w14:paraId="46B6FF95"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7.6.7.19. Para efeito de contagem de tempo de serviço 1 (um) semestre equivale a 6 (seis) meses trabalhados, a contar da data de admissão até a data de rescisão. </w:t>
            </w:r>
          </w:p>
          <w:p w14:paraId="7577C580"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7.6.7.20. Para efeito de contagem de tempo de serviço 1 (um) ano equivale a 12 (doze) meses trabalhados, a contar da data de admissão até a data de rescisão. </w:t>
            </w:r>
          </w:p>
          <w:p w14:paraId="0EE0BF8E"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7.6.7.21. Os documentos que fazem menção a períodos deverão permitir identificar claramente o período inicial e final (se for o caso neste último) da experiência, não sendo assumido implicitamente que o período final seja a data atual. </w:t>
            </w:r>
          </w:p>
          <w:p w14:paraId="5F216E65"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7.6.7.22. Não serão pontuados os documentos que não contenham todas as informações relacionadas e/ou não permitam uma análise precisa e clara da experiência profissional da pessoa candidata. </w:t>
            </w:r>
          </w:p>
          <w:p w14:paraId="2095014B"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7.6.7.23. As experiências em bancas, orientação, coordenação e supervisão de projetos, estágios, monitorias, projetos voluntários e afins não serão pontuados. </w:t>
            </w:r>
          </w:p>
          <w:p w14:paraId="0F5F639B"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7.6.7.24. A comprovação de títulos de pós-graduação (lato sensu), será avaliada por meio de certificado de conclusão do curso expedido por instituição credenciada pelo MEC. </w:t>
            </w:r>
          </w:p>
          <w:p w14:paraId="597CDE1D" w14:textId="77777777" w:rsidR="009A324B" w:rsidRDefault="009A324B" w:rsidP="00106F25">
            <w:pPr>
              <w:spacing w:after="0" w:line="240" w:lineRule="auto"/>
              <w:jc w:val="both"/>
              <w:rPr>
                <w:color w:val="000000"/>
                <w:sz w:val="16"/>
                <w:szCs w:val="16"/>
              </w:rPr>
            </w:pPr>
            <w:r w:rsidRPr="007811FB">
              <w:rPr>
                <w:color w:val="000000"/>
                <w:sz w:val="16"/>
                <w:szCs w:val="16"/>
              </w:rPr>
              <w:t xml:space="preserve">7.6.7.25. A comprovação de títulos de pós-graduação (stricto sensu), será avaliada por meio de diploma expedido por instituição credenciada pelo MEC. </w:t>
            </w:r>
          </w:p>
          <w:p w14:paraId="2661F034" w14:textId="77777777" w:rsidR="009A324B" w:rsidRDefault="009A324B" w:rsidP="00106F25">
            <w:pPr>
              <w:spacing w:after="0" w:line="240" w:lineRule="auto"/>
              <w:jc w:val="both"/>
              <w:rPr>
                <w:color w:val="000000"/>
                <w:sz w:val="16"/>
                <w:szCs w:val="16"/>
              </w:rPr>
            </w:pPr>
            <w:r w:rsidRPr="007811FB">
              <w:rPr>
                <w:color w:val="000000"/>
                <w:sz w:val="16"/>
                <w:szCs w:val="16"/>
              </w:rPr>
              <w:t>7.6.7.26. Os documentos relativos aos cursos realizados no exterior só serão computados, se revalidados em território nacional, na forma prevista na legislação nacional, sendo obrigatória, neste caso, a entrega de cópia da documentação probatória da revalidação.</w:t>
            </w:r>
          </w:p>
          <w:p w14:paraId="1648C36D" w14:textId="77777777" w:rsidR="009A324B" w:rsidRPr="000B2F2D" w:rsidRDefault="009A324B" w:rsidP="00106F25">
            <w:pPr>
              <w:spacing w:after="0" w:line="240" w:lineRule="auto"/>
              <w:jc w:val="both"/>
              <w:rPr>
                <w:color w:val="000000"/>
                <w:sz w:val="16"/>
                <w:szCs w:val="16"/>
              </w:rPr>
            </w:pPr>
            <w:r w:rsidRPr="000B2F2D">
              <w:rPr>
                <w:color w:val="000000"/>
                <w:sz w:val="16"/>
                <w:szCs w:val="16"/>
              </w:rPr>
              <w:t>...continua*</w:t>
            </w:r>
          </w:p>
        </w:tc>
        <w:tc>
          <w:tcPr>
            <w:tcW w:w="324" w:type="pct"/>
            <w:tcBorders>
              <w:bottom w:val="nil"/>
            </w:tcBorders>
          </w:tcPr>
          <w:p w14:paraId="007DD97C" w14:textId="77777777" w:rsidR="009A324B" w:rsidRPr="000B2F2D" w:rsidRDefault="009A324B" w:rsidP="00106F25">
            <w:pPr>
              <w:spacing w:after="0" w:line="240" w:lineRule="auto"/>
              <w:jc w:val="center"/>
              <w:rPr>
                <w:color w:val="000000"/>
                <w:sz w:val="17"/>
                <w:szCs w:val="17"/>
              </w:rPr>
            </w:pPr>
          </w:p>
        </w:tc>
        <w:tc>
          <w:tcPr>
            <w:tcW w:w="303" w:type="pct"/>
            <w:tcBorders>
              <w:bottom w:val="nil"/>
            </w:tcBorders>
          </w:tcPr>
          <w:p w14:paraId="770D15F4" w14:textId="77777777" w:rsidR="009A324B" w:rsidRPr="000B2F2D" w:rsidRDefault="009A324B" w:rsidP="00106F25">
            <w:pPr>
              <w:spacing w:after="0" w:line="240" w:lineRule="auto"/>
              <w:jc w:val="center"/>
              <w:rPr>
                <w:color w:val="000000"/>
                <w:sz w:val="17"/>
                <w:szCs w:val="17"/>
              </w:rPr>
            </w:pPr>
          </w:p>
        </w:tc>
      </w:tr>
      <w:tr w:rsidR="009A324B" w:rsidRPr="000B2F2D" w14:paraId="3E979DD7" w14:textId="77777777" w:rsidTr="00106F25">
        <w:trPr>
          <w:trHeight w:val="20"/>
          <w:tblHeader/>
        </w:trPr>
        <w:tc>
          <w:tcPr>
            <w:tcW w:w="335" w:type="pct"/>
            <w:tcBorders>
              <w:top w:val="nil"/>
              <w:bottom w:val="nil"/>
            </w:tcBorders>
            <w:vAlign w:val="center"/>
          </w:tcPr>
          <w:p w14:paraId="211EEDBE" w14:textId="77777777" w:rsidR="009A324B" w:rsidRPr="000B2F2D" w:rsidRDefault="009A324B" w:rsidP="00106F25">
            <w:pPr>
              <w:spacing w:after="0" w:line="240" w:lineRule="auto"/>
              <w:jc w:val="center"/>
              <w:rPr>
                <w:color w:val="000000"/>
                <w:sz w:val="17"/>
                <w:szCs w:val="17"/>
              </w:rPr>
            </w:pPr>
          </w:p>
        </w:tc>
        <w:tc>
          <w:tcPr>
            <w:tcW w:w="453" w:type="pct"/>
            <w:vMerge/>
            <w:vAlign w:val="center"/>
          </w:tcPr>
          <w:p w14:paraId="3A9366B1" w14:textId="77777777" w:rsidR="009A324B" w:rsidRPr="000B2F2D" w:rsidRDefault="009A324B" w:rsidP="00106F25">
            <w:pPr>
              <w:spacing w:after="0" w:line="240" w:lineRule="auto"/>
              <w:rPr>
                <w:color w:val="000000"/>
                <w:sz w:val="17"/>
                <w:szCs w:val="17"/>
              </w:rPr>
            </w:pPr>
          </w:p>
        </w:tc>
        <w:tc>
          <w:tcPr>
            <w:tcW w:w="517" w:type="pct"/>
            <w:vAlign w:val="center"/>
          </w:tcPr>
          <w:p w14:paraId="43D777E1" w14:textId="77777777" w:rsidR="009A324B" w:rsidRPr="000B2F2D" w:rsidRDefault="009A324B" w:rsidP="00106F25">
            <w:pPr>
              <w:spacing w:after="0" w:line="240" w:lineRule="auto"/>
              <w:jc w:val="center"/>
              <w:rPr>
                <w:color w:val="000000"/>
                <w:sz w:val="17"/>
                <w:szCs w:val="17"/>
              </w:rPr>
            </w:pPr>
            <w:r w:rsidRPr="000B2F2D">
              <w:rPr>
                <w:color w:val="000000"/>
                <w:sz w:val="17"/>
                <w:szCs w:val="17"/>
              </w:rPr>
              <w:t>60 ≤ meses comprovados &lt; 96</w:t>
            </w:r>
          </w:p>
        </w:tc>
        <w:tc>
          <w:tcPr>
            <w:tcW w:w="384" w:type="pct"/>
            <w:vAlign w:val="center"/>
          </w:tcPr>
          <w:p w14:paraId="3C1EDBF0" w14:textId="77777777" w:rsidR="009A324B" w:rsidRPr="000B2F2D" w:rsidRDefault="009A324B" w:rsidP="00106F25">
            <w:pPr>
              <w:spacing w:after="0" w:line="240" w:lineRule="auto"/>
              <w:jc w:val="center"/>
              <w:rPr>
                <w:color w:val="000000"/>
                <w:sz w:val="17"/>
                <w:szCs w:val="17"/>
              </w:rPr>
            </w:pPr>
            <w:r>
              <w:rPr>
                <w:color w:val="000000"/>
                <w:sz w:val="17"/>
                <w:szCs w:val="17"/>
              </w:rPr>
              <w:t>6</w:t>
            </w:r>
          </w:p>
        </w:tc>
        <w:tc>
          <w:tcPr>
            <w:tcW w:w="383" w:type="pct"/>
            <w:tcBorders>
              <w:top w:val="nil"/>
              <w:bottom w:val="nil"/>
            </w:tcBorders>
            <w:vAlign w:val="center"/>
          </w:tcPr>
          <w:p w14:paraId="06E860EE" w14:textId="77777777" w:rsidR="009A324B" w:rsidRPr="000B2F2D" w:rsidRDefault="009A324B" w:rsidP="00106F25">
            <w:pPr>
              <w:spacing w:after="0" w:line="240" w:lineRule="auto"/>
              <w:jc w:val="center"/>
              <w:rPr>
                <w:color w:val="000000"/>
                <w:sz w:val="17"/>
                <w:szCs w:val="17"/>
              </w:rPr>
            </w:pPr>
          </w:p>
        </w:tc>
        <w:tc>
          <w:tcPr>
            <w:tcW w:w="2301" w:type="pct"/>
            <w:vMerge/>
          </w:tcPr>
          <w:p w14:paraId="1BDB3CAA"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44B3140F"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2515562C" w14:textId="77777777" w:rsidR="009A324B" w:rsidRPr="000B2F2D" w:rsidRDefault="009A324B" w:rsidP="00106F25">
            <w:pPr>
              <w:spacing w:after="0" w:line="240" w:lineRule="auto"/>
              <w:jc w:val="center"/>
              <w:rPr>
                <w:color w:val="000000"/>
                <w:sz w:val="17"/>
                <w:szCs w:val="17"/>
              </w:rPr>
            </w:pPr>
          </w:p>
        </w:tc>
      </w:tr>
      <w:tr w:rsidR="009A324B" w:rsidRPr="000B2F2D" w14:paraId="17D5C49B" w14:textId="77777777" w:rsidTr="00106F25">
        <w:trPr>
          <w:trHeight w:val="20"/>
          <w:tblHeader/>
        </w:trPr>
        <w:tc>
          <w:tcPr>
            <w:tcW w:w="335" w:type="pct"/>
            <w:tcBorders>
              <w:top w:val="nil"/>
              <w:bottom w:val="nil"/>
            </w:tcBorders>
            <w:vAlign w:val="center"/>
          </w:tcPr>
          <w:p w14:paraId="598F225C" w14:textId="77777777" w:rsidR="009A324B" w:rsidRPr="000B2F2D" w:rsidRDefault="009A324B" w:rsidP="00106F25">
            <w:pPr>
              <w:spacing w:after="0" w:line="240" w:lineRule="auto"/>
              <w:jc w:val="center"/>
              <w:rPr>
                <w:color w:val="000000"/>
                <w:sz w:val="17"/>
                <w:szCs w:val="17"/>
              </w:rPr>
            </w:pPr>
          </w:p>
        </w:tc>
        <w:tc>
          <w:tcPr>
            <w:tcW w:w="453" w:type="pct"/>
            <w:vMerge/>
            <w:vAlign w:val="center"/>
          </w:tcPr>
          <w:p w14:paraId="63261AC8" w14:textId="77777777" w:rsidR="009A324B" w:rsidRPr="000B2F2D" w:rsidRDefault="009A324B" w:rsidP="00106F25">
            <w:pPr>
              <w:spacing w:after="0" w:line="240" w:lineRule="auto"/>
              <w:jc w:val="center"/>
              <w:rPr>
                <w:color w:val="000000"/>
                <w:sz w:val="17"/>
                <w:szCs w:val="17"/>
              </w:rPr>
            </w:pPr>
          </w:p>
        </w:tc>
        <w:tc>
          <w:tcPr>
            <w:tcW w:w="517" w:type="pct"/>
            <w:vAlign w:val="center"/>
          </w:tcPr>
          <w:p w14:paraId="47DE520F" w14:textId="77777777" w:rsidR="009A324B" w:rsidRPr="000B2F2D" w:rsidRDefault="009A324B" w:rsidP="00106F25">
            <w:pPr>
              <w:spacing w:after="0" w:line="240" w:lineRule="auto"/>
              <w:jc w:val="center"/>
              <w:rPr>
                <w:color w:val="000000"/>
                <w:sz w:val="17"/>
                <w:szCs w:val="17"/>
              </w:rPr>
            </w:pPr>
            <w:r w:rsidRPr="000B2F2D">
              <w:rPr>
                <w:color w:val="000000"/>
                <w:sz w:val="17"/>
                <w:szCs w:val="17"/>
              </w:rPr>
              <w:t>36 ≤ meses comprovados &lt; 60</w:t>
            </w:r>
          </w:p>
        </w:tc>
        <w:tc>
          <w:tcPr>
            <w:tcW w:w="384" w:type="pct"/>
            <w:vAlign w:val="center"/>
          </w:tcPr>
          <w:p w14:paraId="36FED667" w14:textId="77777777" w:rsidR="009A324B" w:rsidRPr="000B2F2D" w:rsidRDefault="009A324B" w:rsidP="00106F25">
            <w:pPr>
              <w:spacing w:after="0" w:line="240" w:lineRule="auto"/>
              <w:jc w:val="center"/>
              <w:rPr>
                <w:color w:val="000000"/>
                <w:sz w:val="17"/>
                <w:szCs w:val="17"/>
              </w:rPr>
            </w:pPr>
            <w:r>
              <w:rPr>
                <w:color w:val="000000"/>
                <w:sz w:val="17"/>
                <w:szCs w:val="17"/>
              </w:rPr>
              <w:t>4</w:t>
            </w:r>
          </w:p>
        </w:tc>
        <w:tc>
          <w:tcPr>
            <w:tcW w:w="383" w:type="pct"/>
            <w:tcBorders>
              <w:top w:val="nil"/>
              <w:bottom w:val="nil"/>
            </w:tcBorders>
            <w:vAlign w:val="center"/>
          </w:tcPr>
          <w:p w14:paraId="6973F5CC" w14:textId="77777777" w:rsidR="009A324B" w:rsidRPr="000B2F2D" w:rsidRDefault="009A324B" w:rsidP="00106F25">
            <w:pPr>
              <w:spacing w:after="0" w:line="240" w:lineRule="auto"/>
              <w:jc w:val="center"/>
              <w:rPr>
                <w:color w:val="000000"/>
                <w:sz w:val="17"/>
                <w:szCs w:val="17"/>
              </w:rPr>
            </w:pPr>
          </w:p>
        </w:tc>
        <w:tc>
          <w:tcPr>
            <w:tcW w:w="2301" w:type="pct"/>
            <w:vMerge/>
          </w:tcPr>
          <w:p w14:paraId="20A97EC9"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2171992C"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1E0DF0A6" w14:textId="77777777" w:rsidR="009A324B" w:rsidRPr="000B2F2D" w:rsidRDefault="009A324B" w:rsidP="00106F25">
            <w:pPr>
              <w:spacing w:after="0" w:line="240" w:lineRule="auto"/>
              <w:jc w:val="center"/>
              <w:rPr>
                <w:color w:val="000000"/>
                <w:sz w:val="17"/>
                <w:szCs w:val="17"/>
              </w:rPr>
            </w:pPr>
          </w:p>
        </w:tc>
      </w:tr>
      <w:tr w:rsidR="009A324B" w:rsidRPr="000B2F2D" w14:paraId="1313C6D8" w14:textId="77777777" w:rsidTr="00106F25">
        <w:trPr>
          <w:trHeight w:val="20"/>
          <w:tblHeader/>
        </w:trPr>
        <w:tc>
          <w:tcPr>
            <w:tcW w:w="335" w:type="pct"/>
            <w:tcBorders>
              <w:top w:val="nil"/>
              <w:bottom w:val="nil"/>
            </w:tcBorders>
            <w:vAlign w:val="center"/>
          </w:tcPr>
          <w:p w14:paraId="7EE43FE7" w14:textId="77777777" w:rsidR="009A324B" w:rsidRPr="000B2F2D" w:rsidRDefault="009A324B" w:rsidP="00106F25">
            <w:pPr>
              <w:spacing w:after="0" w:line="360" w:lineRule="auto"/>
              <w:jc w:val="center"/>
              <w:rPr>
                <w:color w:val="000000"/>
                <w:sz w:val="17"/>
                <w:szCs w:val="17"/>
              </w:rPr>
            </w:pPr>
            <w:r w:rsidRPr="000B2F2D">
              <w:rPr>
                <w:color w:val="000000"/>
                <w:sz w:val="17"/>
                <w:szCs w:val="17"/>
              </w:rPr>
              <w:t>Experiência</w:t>
            </w:r>
          </w:p>
        </w:tc>
        <w:tc>
          <w:tcPr>
            <w:tcW w:w="453" w:type="pct"/>
            <w:vMerge/>
            <w:vAlign w:val="center"/>
          </w:tcPr>
          <w:p w14:paraId="157479B5" w14:textId="77777777" w:rsidR="009A324B" w:rsidRPr="000B2F2D" w:rsidRDefault="009A324B" w:rsidP="00106F25">
            <w:pPr>
              <w:spacing w:after="0" w:line="240" w:lineRule="auto"/>
              <w:jc w:val="center"/>
              <w:rPr>
                <w:color w:val="000000"/>
                <w:sz w:val="17"/>
                <w:szCs w:val="17"/>
              </w:rPr>
            </w:pPr>
          </w:p>
        </w:tc>
        <w:tc>
          <w:tcPr>
            <w:tcW w:w="517" w:type="pct"/>
            <w:vAlign w:val="center"/>
          </w:tcPr>
          <w:p w14:paraId="306DC0BD" w14:textId="77777777" w:rsidR="009A324B" w:rsidRPr="000B2F2D" w:rsidRDefault="009A324B" w:rsidP="00106F25">
            <w:pPr>
              <w:spacing w:after="0" w:line="240" w:lineRule="auto"/>
              <w:jc w:val="center"/>
              <w:rPr>
                <w:color w:val="000000"/>
                <w:sz w:val="17"/>
                <w:szCs w:val="17"/>
              </w:rPr>
            </w:pPr>
            <w:r w:rsidRPr="000B2F2D">
              <w:rPr>
                <w:color w:val="000000"/>
                <w:sz w:val="17"/>
                <w:szCs w:val="17"/>
              </w:rPr>
              <w:t>12 ≤ meses comprovados &lt; 36</w:t>
            </w:r>
          </w:p>
        </w:tc>
        <w:tc>
          <w:tcPr>
            <w:tcW w:w="384" w:type="pct"/>
            <w:vAlign w:val="center"/>
          </w:tcPr>
          <w:p w14:paraId="7D87DE09" w14:textId="77777777" w:rsidR="009A324B" w:rsidRPr="000B2F2D" w:rsidRDefault="009A324B" w:rsidP="00106F25">
            <w:pPr>
              <w:spacing w:after="0" w:line="240" w:lineRule="auto"/>
              <w:jc w:val="center"/>
              <w:rPr>
                <w:color w:val="000000"/>
                <w:sz w:val="17"/>
                <w:szCs w:val="17"/>
              </w:rPr>
            </w:pPr>
            <w:r>
              <w:rPr>
                <w:color w:val="000000"/>
                <w:sz w:val="17"/>
                <w:szCs w:val="17"/>
              </w:rPr>
              <w:t>2</w:t>
            </w:r>
          </w:p>
        </w:tc>
        <w:tc>
          <w:tcPr>
            <w:tcW w:w="383" w:type="pct"/>
            <w:tcBorders>
              <w:top w:val="nil"/>
              <w:bottom w:val="nil"/>
            </w:tcBorders>
            <w:vAlign w:val="center"/>
          </w:tcPr>
          <w:p w14:paraId="605DF521" w14:textId="77777777" w:rsidR="009A324B" w:rsidRPr="004342DF" w:rsidRDefault="009A324B" w:rsidP="00106F25">
            <w:pPr>
              <w:spacing w:after="0" w:line="240" w:lineRule="auto"/>
              <w:jc w:val="center"/>
              <w:rPr>
                <w:b/>
                <w:bCs/>
                <w:color w:val="000000"/>
                <w:sz w:val="17"/>
                <w:szCs w:val="17"/>
              </w:rPr>
            </w:pPr>
            <w:r w:rsidRPr="004342DF">
              <w:rPr>
                <w:b/>
                <w:bCs/>
                <w:color w:val="000000"/>
                <w:sz w:val="17"/>
                <w:szCs w:val="17"/>
              </w:rPr>
              <w:t>10</w:t>
            </w:r>
          </w:p>
        </w:tc>
        <w:tc>
          <w:tcPr>
            <w:tcW w:w="2301" w:type="pct"/>
            <w:vMerge/>
          </w:tcPr>
          <w:p w14:paraId="0F91E88E"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6B9342D6"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0B77EEE0" w14:textId="77777777" w:rsidR="009A324B" w:rsidRPr="000B2F2D" w:rsidRDefault="009A324B" w:rsidP="00106F25">
            <w:pPr>
              <w:spacing w:after="0" w:line="240" w:lineRule="auto"/>
              <w:jc w:val="center"/>
              <w:rPr>
                <w:color w:val="000000"/>
                <w:sz w:val="17"/>
                <w:szCs w:val="17"/>
              </w:rPr>
            </w:pPr>
          </w:p>
        </w:tc>
      </w:tr>
      <w:tr w:rsidR="009A324B" w:rsidRPr="000B2F2D" w14:paraId="773C1F81" w14:textId="77777777" w:rsidTr="00106F25">
        <w:trPr>
          <w:trHeight w:val="20"/>
          <w:tblHeader/>
        </w:trPr>
        <w:tc>
          <w:tcPr>
            <w:tcW w:w="335" w:type="pct"/>
            <w:tcBorders>
              <w:top w:val="nil"/>
              <w:bottom w:val="nil"/>
            </w:tcBorders>
            <w:vAlign w:val="center"/>
          </w:tcPr>
          <w:p w14:paraId="78BFFA2C" w14:textId="77777777" w:rsidR="009A324B" w:rsidRPr="000B2F2D" w:rsidRDefault="009A324B" w:rsidP="00106F25">
            <w:pPr>
              <w:spacing w:after="0" w:line="360" w:lineRule="auto"/>
              <w:jc w:val="center"/>
              <w:rPr>
                <w:color w:val="000000"/>
                <w:sz w:val="17"/>
                <w:szCs w:val="17"/>
              </w:rPr>
            </w:pPr>
            <w:r w:rsidRPr="000B2F2D">
              <w:rPr>
                <w:color w:val="000000"/>
                <w:sz w:val="17"/>
                <w:szCs w:val="17"/>
              </w:rPr>
              <w:t>Profissional</w:t>
            </w:r>
          </w:p>
        </w:tc>
        <w:tc>
          <w:tcPr>
            <w:tcW w:w="453" w:type="pct"/>
            <w:vMerge w:val="restart"/>
          </w:tcPr>
          <w:p w14:paraId="77ED628A" w14:textId="77777777" w:rsidR="009A324B" w:rsidRDefault="009A324B" w:rsidP="00106F25">
            <w:pPr>
              <w:spacing w:after="0" w:line="240" w:lineRule="auto"/>
              <w:jc w:val="center"/>
              <w:rPr>
                <w:color w:val="000000"/>
                <w:sz w:val="17"/>
                <w:szCs w:val="17"/>
              </w:rPr>
            </w:pPr>
          </w:p>
          <w:p w14:paraId="68EA5260" w14:textId="77777777" w:rsidR="009A324B" w:rsidRPr="000B2F2D" w:rsidRDefault="009A324B" w:rsidP="00106F25">
            <w:pPr>
              <w:spacing w:after="0" w:line="240" w:lineRule="auto"/>
              <w:jc w:val="center"/>
              <w:rPr>
                <w:color w:val="000000"/>
                <w:sz w:val="17"/>
                <w:szCs w:val="17"/>
              </w:rPr>
            </w:pPr>
            <w:r w:rsidRPr="00A3481D">
              <w:rPr>
                <w:color w:val="000000"/>
                <w:sz w:val="17"/>
                <w:szCs w:val="17"/>
              </w:rPr>
              <w:t>Na Indústria, Comércio ou Serviço (pós-graduação</w:t>
            </w:r>
            <w:r>
              <w:rPr>
                <w:color w:val="000000"/>
                <w:sz w:val="17"/>
                <w:szCs w:val="17"/>
              </w:rPr>
              <w:t xml:space="preserve"> conforme Formação Exigida para área de atuação)</w:t>
            </w:r>
          </w:p>
        </w:tc>
        <w:tc>
          <w:tcPr>
            <w:tcW w:w="517" w:type="pct"/>
            <w:vAlign w:val="center"/>
          </w:tcPr>
          <w:p w14:paraId="00670BAA" w14:textId="77777777" w:rsidR="009A324B" w:rsidRPr="000B2F2D" w:rsidRDefault="009A324B" w:rsidP="00106F25">
            <w:pPr>
              <w:spacing w:after="0" w:line="240" w:lineRule="auto"/>
              <w:jc w:val="center"/>
              <w:rPr>
                <w:color w:val="000000"/>
                <w:sz w:val="17"/>
                <w:szCs w:val="17"/>
              </w:rPr>
            </w:pPr>
            <w:r w:rsidRPr="000B2F2D">
              <w:rPr>
                <w:color w:val="000000"/>
                <w:sz w:val="17"/>
                <w:szCs w:val="17"/>
              </w:rPr>
              <w:t>Acima de 96 meses comprovados</w:t>
            </w:r>
          </w:p>
        </w:tc>
        <w:tc>
          <w:tcPr>
            <w:tcW w:w="384" w:type="pct"/>
            <w:vAlign w:val="center"/>
          </w:tcPr>
          <w:p w14:paraId="0C37239F" w14:textId="77777777" w:rsidR="009A324B" w:rsidRPr="000B2F2D" w:rsidRDefault="009A324B" w:rsidP="00106F25">
            <w:pPr>
              <w:spacing w:after="0" w:line="240" w:lineRule="auto"/>
              <w:jc w:val="center"/>
              <w:rPr>
                <w:color w:val="000000"/>
                <w:sz w:val="17"/>
                <w:szCs w:val="17"/>
              </w:rPr>
            </w:pPr>
            <w:r w:rsidRPr="000B2F2D">
              <w:rPr>
                <w:color w:val="000000"/>
                <w:sz w:val="17"/>
                <w:szCs w:val="17"/>
              </w:rPr>
              <w:t>4</w:t>
            </w:r>
          </w:p>
        </w:tc>
        <w:tc>
          <w:tcPr>
            <w:tcW w:w="383" w:type="pct"/>
            <w:tcBorders>
              <w:top w:val="nil"/>
              <w:bottom w:val="nil"/>
            </w:tcBorders>
            <w:vAlign w:val="center"/>
          </w:tcPr>
          <w:p w14:paraId="3A5E3A58" w14:textId="77777777" w:rsidR="009A324B" w:rsidRPr="000B2F2D" w:rsidRDefault="009A324B" w:rsidP="00106F25">
            <w:pPr>
              <w:spacing w:after="0" w:line="240" w:lineRule="auto"/>
              <w:jc w:val="center"/>
              <w:rPr>
                <w:color w:val="000000"/>
                <w:sz w:val="17"/>
                <w:szCs w:val="17"/>
              </w:rPr>
            </w:pPr>
          </w:p>
        </w:tc>
        <w:tc>
          <w:tcPr>
            <w:tcW w:w="2301" w:type="pct"/>
            <w:vMerge/>
          </w:tcPr>
          <w:p w14:paraId="4BF110EF"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7A237C9C"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3E705A11" w14:textId="77777777" w:rsidR="009A324B" w:rsidRPr="000B2F2D" w:rsidRDefault="009A324B" w:rsidP="00106F25">
            <w:pPr>
              <w:spacing w:after="0" w:line="240" w:lineRule="auto"/>
              <w:jc w:val="center"/>
              <w:rPr>
                <w:color w:val="000000"/>
                <w:sz w:val="17"/>
                <w:szCs w:val="17"/>
              </w:rPr>
            </w:pPr>
          </w:p>
        </w:tc>
      </w:tr>
      <w:tr w:rsidR="009A324B" w:rsidRPr="000B2F2D" w14:paraId="1BE567C3" w14:textId="77777777" w:rsidTr="00106F25">
        <w:trPr>
          <w:trHeight w:hRule="exact" w:val="701"/>
          <w:tblHeader/>
        </w:trPr>
        <w:tc>
          <w:tcPr>
            <w:tcW w:w="335" w:type="pct"/>
            <w:tcBorders>
              <w:top w:val="nil"/>
              <w:bottom w:val="nil"/>
            </w:tcBorders>
            <w:vAlign w:val="center"/>
          </w:tcPr>
          <w:p w14:paraId="58919631" w14:textId="77777777" w:rsidR="009A324B" w:rsidRPr="000B2F2D" w:rsidRDefault="009A324B" w:rsidP="00106F25">
            <w:pPr>
              <w:spacing w:after="0" w:line="240" w:lineRule="auto"/>
              <w:jc w:val="center"/>
              <w:rPr>
                <w:color w:val="000000"/>
                <w:sz w:val="17"/>
                <w:szCs w:val="17"/>
              </w:rPr>
            </w:pPr>
          </w:p>
        </w:tc>
        <w:tc>
          <w:tcPr>
            <w:tcW w:w="453" w:type="pct"/>
            <w:vMerge/>
            <w:vAlign w:val="center"/>
          </w:tcPr>
          <w:p w14:paraId="643BB93B" w14:textId="77777777" w:rsidR="009A324B" w:rsidRPr="000B2F2D" w:rsidRDefault="009A324B" w:rsidP="00106F25">
            <w:pPr>
              <w:spacing w:after="0" w:line="240" w:lineRule="auto"/>
              <w:jc w:val="center"/>
              <w:rPr>
                <w:color w:val="000000"/>
                <w:sz w:val="17"/>
                <w:szCs w:val="17"/>
              </w:rPr>
            </w:pPr>
          </w:p>
        </w:tc>
        <w:tc>
          <w:tcPr>
            <w:tcW w:w="517" w:type="pct"/>
            <w:vAlign w:val="center"/>
          </w:tcPr>
          <w:p w14:paraId="623DE7B2" w14:textId="77777777" w:rsidR="009A324B" w:rsidRPr="000B2F2D" w:rsidRDefault="009A324B" w:rsidP="00106F25">
            <w:pPr>
              <w:spacing w:after="0" w:line="240" w:lineRule="auto"/>
              <w:jc w:val="center"/>
              <w:rPr>
                <w:color w:val="000000"/>
                <w:sz w:val="17"/>
                <w:szCs w:val="17"/>
              </w:rPr>
            </w:pPr>
            <w:r w:rsidRPr="000B2F2D">
              <w:rPr>
                <w:color w:val="000000"/>
                <w:sz w:val="17"/>
                <w:szCs w:val="17"/>
              </w:rPr>
              <w:t>60 ≤ meses comprovados &lt; 96</w:t>
            </w:r>
          </w:p>
        </w:tc>
        <w:tc>
          <w:tcPr>
            <w:tcW w:w="384" w:type="pct"/>
            <w:vAlign w:val="center"/>
          </w:tcPr>
          <w:p w14:paraId="7BEE7AA4" w14:textId="77777777" w:rsidR="009A324B" w:rsidRPr="000B2F2D" w:rsidRDefault="009A324B" w:rsidP="00106F25">
            <w:pPr>
              <w:spacing w:after="0" w:line="240" w:lineRule="auto"/>
              <w:jc w:val="center"/>
              <w:rPr>
                <w:color w:val="000000"/>
                <w:sz w:val="17"/>
                <w:szCs w:val="17"/>
              </w:rPr>
            </w:pPr>
            <w:r w:rsidRPr="000B2F2D">
              <w:rPr>
                <w:color w:val="000000"/>
                <w:sz w:val="17"/>
                <w:szCs w:val="17"/>
              </w:rPr>
              <w:t>3</w:t>
            </w:r>
          </w:p>
        </w:tc>
        <w:tc>
          <w:tcPr>
            <w:tcW w:w="383" w:type="pct"/>
            <w:tcBorders>
              <w:top w:val="nil"/>
              <w:bottom w:val="nil"/>
            </w:tcBorders>
            <w:vAlign w:val="center"/>
          </w:tcPr>
          <w:p w14:paraId="06E3E3C3" w14:textId="77777777" w:rsidR="009A324B" w:rsidRPr="000B2F2D" w:rsidRDefault="009A324B" w:rsidP="00106F25">
            <w:pPr>
              <w:spacing w:after="0" w:line="240" w:lineRule="auto"/>
              <w:jc w:val="center"/>
              <w:rPr>
                <w:color w:val="000000"/>
                <w:sz w:val="17"/>
                <w:szCs w:val="17"/>
              </w:rPr>
            </w:pPr>
          </w:p>
        </w:tc>
        <w:tc>
          <w:tcPr>
            <w:tcW w:w="2301" w:type="pct"/>
            <w:vMerge/>
          </w:tcPr>
          <w:p w14:paraId="6FA55ED1"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363373DC"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6EF0832E" w14:textId="77777777" w:rsidR="009A324B" w:rsidRPr="000B2F2D" w:rsidRDefault="009A324B" w:rsidP="00106F25">
            <w:pPr>
              <w:spacing w:after="0" w:line="240" w:lineRule="auto"/>
              <w:jc w:val="center"/>
              <w:rPr>
                <w:color w:val="000000"/>
                <w:sz w:val="17"/>
                <w:szCs w:val="17"/>
              </w:rPr>
            </w:pPr>
          </w:p>
        </w:tc>
      </w:tr>
      <w:tr w:rsidR="009A324B" w:rsidRPr="000B2F2D" w14:paraId="6E139596" w14:textId="77777777" w:rsidTr="00106F25">
        <w:trPr>
          <w:trHeight w:val="20"/>
          <w:tblHeader/>
        </w:trPr>
        <w:tc>
          <w:tcPr>
            <w:tcW w:w="335" w:type="pct"/>
            <w:tcBorders>
              <w:top w:val="nil"/>
              <w:bottom w:val="nil"/>
            </w:tcBorders>
            <w:vAlign w:val="center"/>
          </w:tcPr>
          <w:p w14:paraId="4ACA549E" w14:textId="77777777" w:rsidR="009A324B" w:rsidRPr="000B2F2D" w:rsidRDefault="009A324B" w:rsidP="00106F25">
            <w:pPr>
              <w:spacing w:after="0" w:line="240" w:lineRule="auto"/>
              <w:jc w:val="center"/>
              <w:rPr>
                <w:color w:val="000000"/>
                <w:sz w:val="17"/>
                <w:szCs w:val="17"/>
              </w:rPr>
            </w:pPr>
          </w:p>
        </w:tc>
        <w:tc>
          <w:tcPr>
            <w:tcW w:w="453" w:type="pct"/>
            <w:vMerge/>
            <w:vAlign w:val="center"/>
          </w:tcPr>
          <w:p w14:paraId="4F1D14C1" w14:textId="77777777" w:rsidR="009A324B" w:rsidRPr="000B2F2D" w:rsidRDefault="009A324B" w:rsidP="00106F25">
            <w:pPr>
              <w:spacing w:after="0" w:line="240" w:lineRule="auto"/>
              <w:jc w:val="center"/>
              <w:rPr>
                <w:color w:val="000000"/>
                <w:sz w:val="17"/>
                <w:szCs w:val="17"/>
              </w:rPr>
            </w:pPr>
          </w:p>
        </w:tc>
        <w:tc>
          <w:tcPr>
            <w:tcW w:w="517" w:type="pct"/>
            <w:vAlign w:val="center"/>
          </w:tcPr>
          <w:p w14:paraId="29B20469" w14:textId="77777777" w:rsidR="009A324B" w:rsidRPr="000B2F2D" w:rsidRDefault="009A324B" w:rsidP="00106F25">
            <w:pPr>
              <w:spacing w:after="0" w:line="240" w:lineRule="auto"/>
              <w:jc w:val="center"/>
              <w:rPr>
                <w:color w:val="000000"/>
                <w:sz w:val="17"/>
                <w:szCs w:val="17"/>
              </w:rPr>
            </w:pPr>
            <w:r w:rsidRPr="000B2F2D">
              <w:rPr>
                <w:color w:val="000000"/>
                <w:sz w:val="17"/>
                <w:szCs w:val="17"/>
              </w:rPr>
              <w:t>36 ≤ meses comprovados &lt; 60</w:t>
            </w:r>
          </w:p>
        </w:tc>
        <w:tc>
          <w:tcPr>
            <w:tcW w:w="384" w:type="pct"/>
            <w:vAlign w:val="center"/>
          </w:tcPr>
          <w:p w14:paraId="2D5FF0E2" w14:textId="77777777" w:rsidR="009A324B" w:rsidRPr="000B2F2D" w:rsidRDefault="009A324B" w:rsidP="00106F25">
            <w:pPr>
              <w:spacing w:after="0" w:line="240" w:lineRule="auto"/>
              <w:jc w:val="center"/>
              <w:rPr>
                <w:color w:val="000000"/>
                <w:sz w:val="17"/>
                <w:szCs w:val="17"/>
              </w:rPr>
            </w:pPr>
            <w:r w:rsidRPr="000B2F2D">
              <w:rPr>
                <w:color w:val="000000"/>
                <w:sz w:val="17"/>
                <w:szCs w:val="17"/>
              </w:rPr>
              <w:t>2</w:t>
            </w:r>
          </w:p>
        </w:tc>
        <w:tc>
          <w:tcPr>
            <w:tcW w:w="383" w:type="pct"/>
            <w:tcBorders>
              <w:top w:val="nil"/>
              <w:bottom w:val="nil"/>
            </w:tcBorders>
            <w:vAlign w:val="center"/>
          </w:tcPr>
          <w:p w14:paraId="54A8E58B" w14:textId="77777777" w:rsidR="009A324B" w:rsidRPr="000B2F2D" w:rsidRDefault="009A324B" w:rsidP="00106F25">
            <w:pPr>
              <w:spacing w:after="0" w:line="240" w:lineRule="auto"/>
              <w:jc w:val="center"/>
              <w:rPr>
                <w:color w:val="000000"/>
                <w:sz w:val="17"/>
                <w:szCs w:val="17"/>
              </w:rPr>
            </w:pPr>
          </w:p>
        </w:tc>
        <w:tc>
          <w:tcPr>
            <w:tcW w:w="2301" w:type="pct"/>
            <w:vMerge/>
          </w:tcPr>
          <w:p w14:paraId="6E7ADE5C" w14:textId="77777777" w:rsidR="009A324B" w:rsidRPr="000B2F2D" w:rsidRDefault="009A324B" w:rsidP="00106F25">
            <w:pPr>
              <w:spacing w:after="0" w:line="240" w:lineRule="auto"/>
              <w:jc w:val="center"/>
              <w:rPr>
                <w:color w:val="000000"/>
                <w:sz w:val="16"/>
                <w:szCs w:val="16"/>
              </w:rPr>
            </w:pPr>
          </w:p>
        </w:tc>
        <w:tc>
          <w:tcPr>
            <w:tcW w:w="324" w:type="pct"/>
            <w:tcBorders>
              <w:top w:val="nil"/>
              <w:bottom w:val="nil"/>
            </w:tcBorders>
          </w:tcPr>
          <w:p w14:paraId="7AB15998" w14:textId="77777777" w:rsidR="009A324B" w:rsidRPr="000B2F2D" w:rsidRDefault="009A324B" w:rsidP="00106F25">
            <w:pPr>
              <w:spacing w:after="0" w:line="240" w:lineRule="auto"/>
              <w:jc w:val="center"/>
              <w:rPr>
                <w:color w:val="000000"/>
                <w:sz w:val="17"/>
                <w:szCs w:val="17"/>
              </w:rPr>
            </w:pPr>
          </w:p>
        </w:tc>
        <w:tc>
          <w:tcPr>
            <w:tcW w:w="303" w:type="pct"/>
            <w:tcBorders>
              <w:top w:val="nil"/>
              <w:bottom w:val="nil"/>
            </w:tcBorders>
          </w:tcPr>
          <w:p w14:paraId="00C704E6" w14:textId="77777777" w:rsidR="009A324B" w:rsidRPr="000B2F2D" w:rsidRDefault="009A324B" w:rsidP="00106F25">
            <w:pPr>
              <w:spacing w:after="0" w:line="240" w:lineRule="auto"/>
              <w:jc w:val="center"/>
              <w:rPr>
                <w:color w:val="000000"/>
                <w:sz w:val="17"/>
                <w:szCs w:val="17"/>
              </w:rPr>
            </w:pPr>
          </w:p>
        </w:tc>
      </w:tr>
      <w:tr w:rsidR="009A324B" w:rsidRPr="000B2F2D" w14:paraId="45694BE0" w14:textId="77777777" w:rsidTr="00106F25">
        <w:trPr>
          <w:trHeight w:val="20"/>
          <w:tblHeader/>
        </w:trPr>
        <w:tc>
          <w:tcPr>
            <w:tcW w:w="335" w:type="pct"/>
            <w:tcBorders>
              <w:top w:val="nil"/>
            </w:tcBorders>
            <w:vAlign w:val="center"/>
          </w:tcPr>
          <w:p w14:paraId="005E97E1" w14:textId="77777777" w:rsidR="009A324B" w:rsidRPr="000B2F2D" w:rsidRDefault="009A324B" w:rsidP="00106F25">
            <w:pPr>
              <w:spacing w:after="0" w:line="240" w:lineRule="auto"/>
              <w:jc w:val="center"/>
              <w:rPr>
                <w:color w:val="000000"/>
                <w:sz w:val="17"/>
                <w:szCs w:val="17"/>
              </w:rPr>
            </w:pPr>
          </w:p>
        </w:tc>
        <w:tc>
          <w:tcPr>
            <w:tcW w:w="453" w:type="pct"/>
            <w:vMerge/>
            <w:vAlign w:val="center"/>
          </w:tcPr>
          <w:p w14:paraId="47F53F78" w14:textId="77777777" w:rsidR="009A324B" w:rsidRPr="000B2F2D" w:rsidRDefault="009A324B" w:rsidP="00106F25">
            <w:pPr>
              <w:spacing w:after="0" w:line="240" w:lineRule="auto"/>
              <w:jc w:val="center"/>
              <w:rPr>
                <w:color w:val="000000"/>
                <w:sz w:val="17"/>
                <w:szCs w:val="17"/>
              </w:rPr>
            </w:pPr>
          </w:p>
        </w:tc>
        <w:tc>
          <w:tcPr>
            <w:tcW w:w="517" w:type="pct"/>
            <w:vAlign w:val="center"/>
          </w:tcPr>
          <w:p w14:paraId="2690C94C" w14:textId="77777777" w:rsidR="009A324B" w:rsidRPr="000B2F2D" w:rsidRDefault="009A324B" w:rsidP="00106F25">
            <w:pPr>
              <w:spacing w:after="0" w:line="240" w:lineRule="auto"/>
              <w:jc w:val="center"/>
              <w:rPr>
                <w:color w:val="000000"/>
                <w:sz w:val="17"/>
                <w:szCs w:val="17"/>
              </w:rPr>
            </w:pPr>
            <w:r w:rsidRPr="000B2F2D">
              <w:rPr>
                <w:color w:val="000000"/>
                <w:sz w:val="17"/>
                <w:szCs w:val="17"/>
              </w:rPr>
              <w:t>12 ≤ meses comprovados &lt; 36</w:t>
            </w:r>
          </w:p>
        </w:tc>
        <w:tc>
          <w:tcPr>
            <w:tcW w:w="384" w:type="pct"/>
            <w:vAlign w:val="center"/>
          </w:tcPr>
          <w:p w14:paraId="1B871D49" w14:textId="77777777" w:rsidR="009A324B" w:rsidRPr="000B2F2D" w:rsidRDefault="009A324B" w:rsidP="00106F25">
            <w:pPr>
              <w:spacing w:after="0" w:line="240" w:lineRule="auto"/>
              <w:jc w:val="center"/>
              <w:rPr>
                <w:color w:val="000000"/>
                <w:sz w:val="17"/>
                <w:szCs w:val="17"/>
              </w:rPr>
            </w:pPr>
            <w:r w:rsidRPr="000B2F2D">
              <w:rPr>
                <w:color w:val="000000"/>
                <w:sz w:val="17"/>
                <w:szCs w:val="17"/>
              </w:rPr>
              <w:t>1</w:t>
            </w:r>
          </w:p>
        </w:tc>
        <w:tc>
          <w:tcPr>
            <w:tcW w:w="383" w:type="pct"/>
            <w:tcBorders>
              <w:top w:val="nil"/>
            </w:tcBorders>
            <w:vAlign w:val="center"/>
          </w:tcPr>
          <w:p w14:paraId="297B4799" w14:textId="77777777" w:rsidR="009A324B" w:rsidRPr="000B2F2D" w:rsidRDefault="009A324B" w:rsidP="00106F25">
            <w:pPr>
              <w:spacing w:after="0" w:line="240" w:lineRule="auto"/>
              <w:jc w:val="center"/>
              <w:rPr>
                <w:color w:val="000000"/>
                <w:sz w:val="17"/>
                <w:szCs w:val="17"/>
              </w:rPr>
            </w:pPr>
          </w:p>
        </w:tc>
        <w:tc>
          <w:tcPr>
            <w:tcW w:w="2301" w:type="pct"/>
            <w:vMerge/>
          </w:tcPr>
          <w:p w14:paraId="79767665" w14:textId="77777777" w:rsidR="009A324B" w:rsidRPr="000B2F2D" w:rsidRDefault="009A324B" w:rsidP="00106F25">
            <w:pPr>
              <w:spacing w:after="0" w:line="240" w:lineRule="auto"/>
              <w:jc w:val="center"/>
              <w:rPr>
                <w:color w:val="000000"/>
                <w:sz w:val="16"/>
                <w:szCs w:val="16"/>
              </w:rPr>
            </w:pPr>
          </w:p>
        </w:tc>
        <w:tc>
          <w:tcPr>
            <w:tcW w:w="324" w:type="pct"/>
            <w:tcBorders>
              <w:top w:val="nil"/>
            </w:tcBorders>
          </w:tcPr>
          <w:p w14:paraId="50A8FB46" w14:textId="77777777" w:rsidR="009A324B" w:rsidRPr="000B2F2D" w:rsidRDefault="009A324B" w:rsidP="00106F25">
            <w:pPr>
              <w:spacing w:after="0" w:line="240" w:lineRule="auto"/>
              <w:jc w:val="center"/>
              <w:rPr>
                <w:color w:val="000000"/>
                <w:sz w:val="17"/>
                <w:szCs w:val="17"/>
              </w:rPr>
            </w:pPr>
          </w:p>
        </w:tc>
        <w:tc>
          <w:tcPr>
            <w:tcW w:w="303" w:type="pct"/>
            <w:tcBorders>
              <w:top w:val="nil"/>
            </w:tcBorders>
          </w:tcPr>
          <w:p w14:paraId="7DBC8C8F" w14:textId="77777777" w:rsidR="009A324B" w:rsidRPr="000B2F2D" w:rsidRDefault="009A324B" w:rsidP="00106F25">
            <w:pPr>
              <w:spacing w:after="0" w:line="240" w:lineRule="auto"/>
              <w:jc w:val="center"/>
              <w:rPr>
                <w:color w:val="000000"/>
                <w:sz w:val="17"/>
                <w:szCs w:val="17"/>
              </w:rPr>
            </w:pPr>
          </w:p>
        </w:tc>
      </w:tr>
      <w:tr w:rsidR="009A324B" w:rsidRPr="000B2F2D" w14:paraId="3FE05FD3" w14:textId="77777777" w:rsidTr="00106F25">
        <w:trPr>
          <w:trHeight w:val="20"/>
          <w:tblHeader/>
        </w:trPr>
        <w:tc>
          <w:tcPr>
            <w:tcW w:w="1689" w:type="pct"/>
            <w:gridSpan w:val="4"/>
            <w:vAlign w:val="center"/>
          </w:tcPr>
          <w:p w14:paraId="7390A903" w14:textId="77777777" w:rsidR="009A324B" w:rsidRPr="000B2F2D" w:rsidRDefault="009A324B" w:rsidP="00106F25">
            <w:pPr>
              <w:spacing w:after="0" w:line="240" w:lineRule="auto"/>
              <w:jc w:val="center"/>
              <w:rPr>
                <w:b/>
                <w:color w:val="000000"/>
                <w:sz w:val="17"/>
                <w:szCs w:val="17"/>
              </w:rPr>
            </w:pPr>
            <w:r w:rsidRPr="000B2F2D">
              <w:rPr>
                <w:b/>
                <w:color w:val="000000"/>
                <w:sz w:val="17"/>
                <w:szCs w:val="17"/>
              </w:rPr>
              <w:t>Pontuação total</w:t>
            </w:r>
          </w:p>
        </w:tc>
        <w:tc>
          <w:tcPr>
            <w:tcW w:w="383" w:type="pct"/>
            <w:vAlign w:val="center"/>
          </w:tcPr>
          <w:p w14:paraId="0FB0D3BA" w14:textId="77777777" w:rsidR="009A324B" w:rsidRPr="004B7FE5" w:rsidRDefault="009A324B" w:rsidP="00106F25">
            <w:pPr>
              <w:spacing w:after="0" w:line="240" w:lineRule="auto"/>
              <w:jc w:val="center"/>
              <w:rPr>
                <w:b/>
                <w:color w:val="000000"/>
                <w:sz w:val="17"/>
                <w:szCs w:val="17"/>
              </w:rPr>
            </w:pPr>
            <w:r w:rsidRPr="004B7FE5">
              <w:rPr>
                <w:b/>
                <w:color w:val="000000"/>
                <w:sz w:val="17"/>
                <w:szCs w:val="17"/>
              </w:rPr>
              <w:t>25</w:t>
            </w:r>
          </w:p>
        </w:tc>
        <w:tc>
          <w:tcPr>
            <w:tcW w:w="2301" w:type="pct"/>
          </w:tcPr>
          <w:p w14:paraId="0DB72EF6" w14:textId="77777777" w:rsidR="009A324B" w:rsidRPr="000B2F2D" w:rsidRDefault="009A324B" w:rsidP="00106F25">
            <w:pPr>
              <w:spacing w:after="0" w:line="240" w:lineRule="auto"/>
              <w:jc w:val="center"/>
              <w:rPr>
                <w:b/>
                <w:color w:val="000000"/>
                <w:sz w:val="16"/>
                <w:szCs w:val="16"/>
              </w:rPr>
            </w:pPr>
          </w:p>
        </w:tc>
        <w:tc>
          <w:tcPr>
            <w:tcW w:w="324" w:type="pct"/>
          </w:tcPr>
          <w:p w14:paraId="4791432C" w14:textId="77777777" w:rsidR="009A324B" w:rsidRPr="000B2F2D" w:rsidRDefault="009A324B" w:rsidP="00106F25">
            <w:pPr>
              <w:spacing w:after="0" w:line="240" w:lineRule="auto"/>
              <w:jc w:val="center"/>
              <w:rPr>
                <w:b/>
                <w:color w:val="000000"/>
                <w:sz w:val="17"/>
                <w:szCs w:val="17"/>
              </w:rPr>
            </w:pPr>
          </w:p>
        </w:tc>
        <w:tc>
          <w:tcPr>
            <w:tcW w:w="303" w:type="pct"/>
          </w:tcPr>
          <w:p w14:paraId="2ACAC47B" w14:textId="77777777" w:rsidR="009A324B" w:rsidRPr="000B2F2D" w:rsidRDefault="009A324B" w:rsidP="00106F25">
            <w:pPr>
              <w:spacing w:after="0" w:line="240" w:lineRule="auto"/>
              <w:jc w:val="center"/>
              <w:rPr>
                <w:b/>
                <w:color w:val="000000"/>
                <w:sz w:val="17"/>
                <w:szCs w:val="17"/>
              </w:rPr>
            </w:pPr>
          </w:p>
        </w:tc>
      </w:tr>
    </w:tbl>
    <w:p w14:paraId="01CFEB7E" w14:textId="77777777" w:rsidR="009A324B" w:rsidRDefault="009A324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15" w:type="dxa"/>
          <w:bottom w:w="28" w:type="dxa"/>
          <w:right w:w="115" w:type="dxa"/>
        </w:tblCellMar>
        <w:tblLook w:val="0000" w:firstRow="0" w:lastRow="0" w:firstColumn="0" w:lastColumn="0" w:noHBand="0" w:noVBand="0"/>
      </w:tblPr>
      <w:tblGrid>
        <w:gridCol w:w="15694"/>
      </w:tblGrid>
      <w:tr w:rsidR="009A324B" w:rsidRPr="000B2F2D" w14:paraId="4EB984DC" w14:textId="77777777" w:rsidTr="00106F25">
        <w:trPr>
          <w:trHeight w:val="20"/>
          <w:tblHeader/>
        </w:trPr>
        <w:tc>
          <w:tcPr>
            <w:tcW w:w="5000" w:type="pct"/>
            <w:shd w:val="clear" w:color="auto" w:fill="DEEAF6" w:themeFill="accent1" w:themeFillTint="33"/>
            <w:vAlign w:val="center"/>
          </w:tcPr>
          <w:p w14:paraId="74CF45E6" w14:textId="77777777" w:rsidR="009A324B" w:rsidRPr="000B2F2D" w:rsidRDefault="009A324B" w:rsidP="00106F25">
            <w:pPr>
              <w:spacing w:after="0" w:line="240" w:lineRule="auto"/>
              <w:jc w:val="center"/>
              <w:rPr>
                <w:color w:val="000000"/>
                <w:sz w:val="17"/>
                <w:szCs w:val="17"/>
              </w:rPr>
            </w:pPr>
            <w:r w:rsidRPr="00E60031">
              <w:rPr>
                <w:b/>
                <w:u w:val="single"/>
              </w:rPr>
              <w:lastRenderedPageBreak/>
              <w:t>FORMULÁRIO DE ENTREGA DE TITULAÇÃO</w:t>
            </w:r>
            <w:r>
              <w:rPr>
                <w:b/>
                <w:u w:val="single"/>
              </w:rPr>
              <w:t xml:space="preserve"> (VERSO)</w:t>
            </w:r>
          </w:p>
        </w:tc>
      </w:tr>
      <w:tr w:rsidR="009A324B" w:rsidRPr="000B2F2D" w14:paraId="3B76A87B" w14:textId="77777777" w:rsidTr="00106F25">
        <w:trPr>
          <w:trHeight w:val="20"/>
          <w:tblHeader/>
        </w:trPr>
        <w:tc>
          <w:tcPr>
            <w:tcW w:w="5000" w:type="pct"/>
            <w:vAlign w:val="center"/>
          </w:tcPr>
          <w:p w14:paraId="3E2AD2F3" w14:textId="77777777" w:rsidR="009A324B" w:rsidRDefault="009A324B" w:rsidP="00106F25">
            <w:pPr>
              <w:spacing w:after="0" w:line="240" w:lineRule="auto"/>
              <w:jc w:val="both"/>
              <w:rPr>
                <w:color w:val="000000"/>
                <w:sz w:val="17"/>
                <w:szCs w:val="17"/>
              </w:rPr>
            </w:pPr>
            <w:r w:rsidRPr="000B2F2D">
              <w:rPr>
                <w:color w:val="000000"/>
                <w:sz w:val="17"/>
                <w:szCs w:val="17"/>
              </w:rPr>
              <w:t xml:space="preserve">* </w:t>
            </w:r>
          </w:p>
          <w:p w14:paraId="0BEB84C1"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 xml:space="preserve">7.6.7.27. Para comprovação do tempo de trabalho (experiência profissional docente e não docente), só serão aceitos cópia do contrato de trabalho legal ou cópia da carteira de trabalho (legível) ou Carteira de Trabalho Digital e previdência social, da página em que se encontra o número da carteira, dados pessoais (frente e verso) e das páginas dos contratos que comprovem o respectivo período de trabalho. Caso não haja absoluta clareza da relação entre o registro e a função com a área, deverá ser anexada declaração da empresa, com firma reconhecida, que identifique o título do cargo e da função exercida no cargo. </w:t>
            </w:r>
          </w:p>
          <w:p w14:paraId="655096BC"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 xml:space="preserve">7.6.7.28. Para comprovação do tempo de trabalho (experiência profissional docente e não docente), no caso de autônomo, somente será aceito o contrato de prestação de serviços, devidamente registrado na junta comercial ou órgão competente, contendo o prazo e a vigência do contrato. </w:t>
            </w:r>
          </w:p>
          <w:p w14:paraId="5FB39418"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7.6.7.29. Para comprovação do tempo de trabalho (experiência profissional docente e não docente), se órgão público, somente será aceita a cópia de certidão ou declaração de tempo de serviço, original, expedida pelo órgão público competente</w:t>
            </w:r>
            <w:r>
              <w:rPr>
                <w:color w:val="000000"/>
                <w:sz w:val="17"/>
                <w:szCs w:val="17"/>
              </w:rPr>
              <w:t>.</w:t>
            </w:r>
          </w:p>
          <w:p w14:paraId="074548D8"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 xml:space="preserve">7.6.7.30. Para comprovação do tempo de trabalho (experiência profissional docente e não docente), no caso de profissional liberal com registro no CNPJ, apresentar registro no conselho de classe e documentos ART (Anotações de Responsabilidade Técnica), se for o caso, certidões emitidas pelo INSS com tempo de serviço. </w:t>
            </w:r>
          </w:p>
          <w:p w14:paraId="08083E12"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 xml:space="preserve">7.6.7.31. Não serão aceitos períodos de tempo em que a pessoa candidata figure como proprietário ou sócio de empresa. A participação societária não é elemento hábil para a contagem de pontos na fase “experiência profissional”. </w:t>
            </w:r>
          </w:p>
          <w:p w14:paraId="3F41E379" w14:textId="77777777" w:rsidR="009A324B"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color w:val="000000"/>
                <w:sz w:val="17"/>
                <w:szCs w:val="17"/>
              </w:rPr>
            </w:pPr>
            <w:r w:rsidRPr="005B4AF0">
              <w:rPr>
                <w:color w:val="000000"/>
                <w:sz w:val="17"/>
                <w:szCs w:val="17"/>
              </w:rPr>
              <w:t>7.6.7.32. Quanto aos documentos que comprovem experiência profissional, serão pontuados apenas aqueles adquiridos após a data</w:t>
            </w:r>
          </w:p>
          <w:p w14:paraId="5DC075DE" w14:textId="77777777" w:rsidR="009A324B" w:rsidRPr="000B2F2D" w:rsidRDefault="009A324B" w:rsidP="00106F25">
            <w:pPr>
              <w:pStyle w:val="PargrafodaLista"/>
              <w:pBdr>
                <w:top w:val="nil"/>
                <w:left w:val="nil"/>
                <w:bottom w:val="nil"/>
                <w:right w:val="nil"/>
                <w:between w:val="nil"/>
              </w:pBdr>
              <w:tabs>
                <w:tab w:val="left" w:pos="426"/>
                <w:tab w:val="left" w:pos="567"/>
                <w:tab w:val="left" w:pos="709"/>
                <w:tab w:val="left" w:pos="907"/>
                <w:tab w:val="left" w:pos="1134"/>
              </w:tabs>
              <w:spacing w:after="0" w:line="240" w:lineRule="auto"/>
              <w:ind w:left="0"/>
              <w:jc w:val="both"/>
              <w:rPr>
                <w:sz w:val="17"/>
                <w:szCs w:val="17"/>
              </w:rPr>
            </w:pPr>
            <w:r w:rsidRPr="009B4B11">
              <w:rPr>
                <w:sz w:val="17"/>
                <w:szCs w:val="17"/>
              </w:rPr>
              <w:t>7.6.7.15. Eventuais comprovações de documentos em formato digital deverão ser feitas por meio de cópia simples de certificado, declaração, programa ou documentação que atestem a sua veracidade, contendo, ainda, data de apresentação (dia, mês, ano), instituição promotora, nome da pessoa candidata, além de informações completas de acesso ao material, por endereço digital, sites ou plataformas digitais, dentre outros.</w:t>
            </w:r>
          </w:p>
        </w:tc>
      </w:tr>
    </w:tbl>
    <w:p w14:paraId="766DFEA7" w14:textId="77777777" w:rsidR="009A324B" w:rsidRDefault="009A324B"/>
    <w:p w14:paraId="65E809E1" w14:textId="77777777" w:rsidR="009A324B" w:rsidRDefault="009A324B"/>
    <w:p w14:paraId="6EF8BB6E" w14:textId="77777777" w:rsidR="009A324B" w:rsidRDefault="009A324B"/>
    <w:p w14:paraId="1E14F5CD" w14:textId="77777777" w:rsidR="009A324B" w:rsidRDefault="009A324B"/>
    <w:p w14:paraId="4E42970B" w14:textId="77777777" w:rsidR="009A324B" w:rsidRDefault="009A324B"/>
    <w:p w14:paraId="5C6A65C4" w14:textId="1D8C809C" w:rsidR="009A324B" w:rsidRDefault="009A324B"/>
    <w:p w14:paraId="5AA8F2FD" w14:textId="77777777" w:rsidR="009A324B" w:rsidRDefault="009A324B"/>
    <w:p w14:paraId="34E9FA30" w14:textId="77777777" w:rsidR="009A324B" w:rsidRDefault="009A324B"/>
    <w:p w14:paraId="36F5E4BF" w14:textId="77777777" w:rsidR="009A324B" w:rsidRDefault="009A324B"/>
    <w:p w14:paraId="6C4449F7" w14:textId="77777777" w:rsidR="009A324B" w:rsidRDefault="009A324B"/>
    <w:p w14:paraId="4A309781" w14:textId="77777777" w:rsidR="009A324B" w:rsidRDefault="009A324B"/>
    <w:p w14:paraId="04CCB5E3" w14:textId="77777777" w:rsidR="009A324B" w:rsidRDefault="009A324B"/>
    <w:sectPr w:rsidR="009A324B" w:rsidSect="009A324B">
      <w:pgSz w:w="16838" w:h="11906" w:orient="landscape"/>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4B"/>
    <w:rsid w:val="00097FB7"/>
    <w:rsid w:val="001E45C0"/>
    <w:rsid w:val="003F5593"/>
    <w:rsid w:val="0047003F"/>
    <w:rsid w:val="009A3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2F0"/>
  <w15:chartTrackingRefBased/>
  <w15:docId w15:val="{CAC840E7-D358-429F-B921-8C3EF377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4B"/>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9A324B"/>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A324B"/>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A324B"/>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A324B"/>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9A324B"/>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9A324B"/>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9A324B"/>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9A324B"/>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9A324B"/>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A324B"/>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9A324B"/>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9A324B"/>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9A324B"/>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9A324B"/>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9A32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A32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A32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A324B"/>
    <w:rPr>
      <w:rFonts w:eastAsiaTheme="majorEastAsia" w:cstheme="majorBidi"/>
      <w:color w:val="272727" w:themeColor="text1" w:themeTint="D8"/>
    </w:rPr>
  </w:style>
  <w:style w:type="paragraph" w:styleId="Ttulo">
    <w:name w:val="Title"/>
    <w:basedOn w:val="Normal"/>
    <w:next w:val="Normal"/>
    <w:link w:val="TtuloChar"/>
    <w:uiPriority w:val="10"/>
    <w:qFormat/>
    <w:rsid w:val="009A324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A32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A324B"/>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A32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A324B"/>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9A324B"/>
    <w:rPr>
      <w:i/>
      <w:iCs/>
      <w:color w:val="404040" w:themeColor="text1" w:themeTint="BF"/>
    </w:rPr>
  </w:style>
  <w:style w:type="paragraph" w:styleId="PargrafodaLista">
    <w:name w:val="List Paragraph"/>
    <w:basedOn w:val="Normal"/>
    <w:uiPriority w:val="1"/>
    <w:qFormat/>
    <w:rsid w:val="009A324B"/>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9A324B"/>
    <w:rPr>
      <w:i/>
      <w:iCs/>
      <w:color w:val="2E74B5" w:themeColor="accent1" w:themeShade="BF"/>
    </w:rPr>
  </w:style>
  <w:style w:type="paragraph" w:styleId="CitaoIntensa">
    <w:name w:val="Intense Quote"/>
    <w:basedOn w:val="Normal"/>
    <w:next w:val="Normal"/>
    <w:link w:val="CitaoIntensaChar"/>
    <w:uiPriority w:val="30"/>
    <w:qFormat/>
    <w:rsid w:val="009A324B"/>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9A324B"/>
    <w:rPr>
      <w:i/>
      <w:iCs/>
      <w:color w:val="2E74B5" w:themeColor="accent1" w:themeShade="BF"/>
    </w:rPr>
  </w:style>
  <w:style w:type="character" w:styleId="RefernciaIntensa">
    <w:name w:val="Intense Reference"/>
    <w:basedOn w:val="Fontepargpadro"/>
    <w:uiPriority w:val="32"/>
    <w:qFormat/>
    <w:rsid w:val="009A32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F60976F930740438A76B1955A881C27" ma:contentTypeVersion="12" ma:contentTypeDescription="Crie um novo documento." ma:contentTypeScope="" ma:versionID="f7b12544f18987f66ac9630a482d081d">
  <xsd:schema xmlns:xsd="http://www.w3.org/2001/XMLSchema" xmlns:xs="http://www.w3.org/2001/XMLSchema" xmlns:p="http://schemas.microsoft.com/office/2006/metadata/properties" xmlns:ns2="fb7ed917-b6d4-4eb7-a650-485161fa73bd" xmlns:ns3="02fce4c0-27e4-4257-a759-2cf82ce11d39" targetNamespace="http://schemas.microsoft.com/office/2006/metadata/properties" ma:root="true" ma:fieldsID="07d8f0cd248327493ba66b0e74ec0756" ns2:_="" ns3:_="">
    <xsd:import namespace="fb7ed917-b6d4-4eb7-a650-485161fa73bd"/>
    <xsd:import namespace="02fce4c0-27e4-4257-a759-2cf82ce11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d917-b6d4-4eb7-a650-485161fa7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81641b19-b9af-4497-8721-0a570cdf21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ce4c0-27e4-4257-a759-2cf82ce11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786fa7-8948-4154-96aa-6c11523ee1a3}" ma:internalName="TaxCatchAll" ma:showField="CatchAllData" ma:web="02fce4c0-27e4-4257-a759-2cf82ce11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ed917-b6d4-4eb7-a650-485161fa73bd">
      <Terms xmlns="http://schemas.microsoft.com/office/infopath/2007/PartnerControls"/>
    </lcf76f155ced4ddcb4097134ff3c332f>
    <TaxCatchAll xmlns="02fce4c0-27e4-4257-a759-2cf82ce11d39" xsi:nil="true"/>
  </documentManagement>
</p:properties>
</file>

<file path=customXml/itemProps1.xml><?xml version="1.0" encoding="utf-8"?>
<ds:datastoreItem xmlns:ds="http://schemas.openxmlformats.org/officeDocument/2006/customXml" ds:itemID="{5449C8D1-08E6-46DA-B241-3908A33871C1}">
  <ds:schemaRefs>
    <ds:schemaRef ds:uri="http://schemas.openxmlformats.org/officeDocument/2006/bibliography"/>
  </ds:schemaRefs>
</ds:datastoreItem>
</file>

<file path=customXml/itemProps2.xml><?xml version="1.0" encoding="utf-8"?>
<ds:datastoreItem xmlns:ds="http://schemas.openxmlformats.org/officeDocument/2006/customXml" ds:itemID="{7F23D769-584F-49DC-8850-BDBB94C1703D}"/>
</file>

<file path=customXml/itemProps3.xml><?xml version="1.0" encoding="utf-8"?>
<ds:datastoreItem xmlns:ds="http://schemas.openxmlformats.org/officeDocument/2006/customXml" ds:itemID="{4289C011-476E-42A8-B701-0C7F0D46A412}"/>
</file>

<file path=customXml/itemProps4.xml><?xml version="1.0" encoding="utf-8"?>
<ds:datastoreItem xmlns:ds="http://schemas.openxmlformats.org/officeDocument/2006/customXml" ds:itemID="{ACA5207E-80EB-42C5-B24C-C90CCF84167E}"/>
</file>

<file path=docProps/app.xml><?xml version="1.0" encoding="utf-8"?>
<Properties xmlns="http://schemas.openxmlformats.org/officeDocument/2006/extended-properties" xmlns:vt="http://schemas.openxmlformats.org/officeDocument/2006/docPropsVTypes">
  <Template>Normal</Template>
  <TotalTime>4</TotalTime>
  <Pages>3</Pages>
  <Words>1225</Words>
  <Characters>6619</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Santos</dc:creator>
  <cp:keywords/>
  <dc:description/>
  <cp:lastModifiedBy>Karina Santos</cp:lastModifiedBy>
  <cp:revision>3</cp:revision>
  <dcterms:created xsi:type="dcterms:W3CDTF">2026-03-12T13:17:00Z</dcterms:created>
  <dcterms:modified xsi:type="dcterms:W3CDTF">2026-03-12T13:23:00Z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0x010100CF60976F930740438A76B1955A881C27</vt:lpwstr>
  </property>
</Properties>
</file>